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bottom w:val="single" w:sz="8" w:space="0" w:color="auto"/>
          <w:insideH w:val="none" w:sz="0" w:space="0" w:color="auto"/>
          <w:insideV w:val="none" w:sz="0" w:space="0" w:color="auto"/>
        </w:tblBorders>
        <w:tblLook w:val="04A0"/>
      </w:tblPr>
      <w:tblGrid>
        <w:gridCol w:w="10682"/>
      </w:tblGrid>
      <w:tr w:rsidR="002F2EC0" w:rsidTr="002F2EC0">
        <w:tc>
          <w:tcPr>
            <w:tcW w:w="10682" w:type="dxa"/>
          </w:tcPr>
          <w:p w:rsidR="002F2EC0" w:rsidRDefault="002F2EC0" w:rsidP="0098391C">
            <w:pPr>
              <w:jc w:val="both"/>
              <w:rPr>
                <w:rFonts w:asciiTheme="minorHAnsi" w:hAnsiTheme="minorHAnsi"/>
                <w:b/>
                <w:sz w:val="22"/>
                <w:szCs w:val="22"/>
              </w:rPr>
            </w:pPr>
            <w:r w:rsidRPr="002F2EC0">
              <w:rPr>
                <w:rFonts w:asciiTheme="minorHAnsi" w:hAnsiTheme="minorHAnsi"/>
                <w:b/>
                <w:sz w:val="22"/>
                <w:szCs w:val="22"/>
              </w:rPr>
              <w:t>This guidance is aimed at those looking to become professional members of the Institute</w:t>
            </w:r>
            <w:r w:rsidR="0098391C">
              <w:rPr>
                <w:rFonts w:asciiTheme="minorHAnsi" w:hAnsiTheme="minorHAnsi"/>
                <w:b/>
                <w:sz w:val="22"/>
                <w:szCs w:val="22"/>
              </w:rPr>
              <w:t xml:space="preserve"> via the EU Directive Route to Membership</w:t>
            </w:r>
            <w:r w:rsidRPr="002F2EC0">
              <w:rPr>
                <w:rFonts w:asciiTheme="minorHAnsi" w:hAnsiTheme="minorHAnsi"/>
                <w:b/>
                <w:sz w:val="22"/>
                <w:szCs w:val="22"/>
              </w:rPr>
              <w:t xml:space="preserve">. </w:t>
            </w:r>
          </w:p>
        </w:tc>
      </w:tr>
    </w:tbl>
    <w:p w:rsidR="00D95D85" w:rsidRDefault="00D95D85" w:rsidP="00F830F1">
      <w:pPr>
        <w:pStyle w:val="p7"/>
        <w:widowControl/>
        <w:spacing w:line="240" w:lineRule="auto"/>
        <w:rPr>
          <w:rFonts w:asciiTheme="minorHAnsi" w:hAnsiTheme="minorHAnsi"/>
          <w:b/>
          <w:sz w:val="22"/>
          <w:szCs w:val="22"/>
        </w:rPr>
      </w:pPr>
    </w:p>
    <w:p w:rsidR="0098391C" w:rsidRDefault="0098391C" w:rsidP="0098391C">
      <w:pPr>
        <w:pStyle w:val="p5"/>
        <w:widowControl/>
        <w:spacing w:line="240" w:lineRule="auto"/>
        <w:jc w:val="both"/>
        <w:rPr>
          <w:rFonts w:asciiTheme="minorHAnsi" w:hAnsiTheme="minorHAnsi" w:cs="Arial"/>
          <w:sz w:val="22"/>
          <w:szCs w:val="22"/>
        </w:rPr>
      </w:pPr>
      <w:r w:rsidRPr="0098391C">
        <w:rPr>
          <w:rFonts w:asciiTheme="minorHAnsi" w:hAnsiTheme="minorHAnsi" w:cs="Arial"/>
          <w:sz w:val="22"/>
          <w:szCs w:val="22"/>
        </w:rPr>
        <w:t>The</w:t>
      </w:r>
      <w:r w:rsidRPr="0098391C">
        <w:rPr>
          <w:rFonts w:asciiTheme="minorHAnsi" w:hAnsiTheme="minorHAnsi" w:cs="Arial"/>
          <w:b/>
          <w:sz w:val="22"/>
          <w:szCs w:val="22"/>
        </w:rPr>
        <w:t xml:space="preserve"> </w:t>
      </w:r>
      <w:r w:rsidRPr="0098391C">
        <w:rPr>
          <w:rFonts w:asciiTheme="minorHAnsi" w:hAnsiTheme="minorHAnsi" w:cs="Arial"/>
          <w:sz w:val="22"/>
          <w:szCs w:val="22"/>
          <w:shd w:val="clear" w:color="auto" w:fill="FFFFFF"/>
        </w:rPr>
        <w:t>European Directive 2005/36/EC concerns the recognition of professional qualifications across the European Union (EU). The Nuclear Institute is the UK competent authority for the implementation of this Directive for the profession of nuclear engineering. This route is intended for EU nuclear engineers seeking recognition in order to work in the UK.</w:t>
      </w:r>
      <w:r w:rsidRPr="0098391C">
        <w:rPr>
          <w:rStyle w:val="apple-converted-space"/>
          <w:rFonts w:asciiTheme="minorHAnsi" w:hAnsiTheme="minorHAnsi" w:cs="Arial"/>
          <w:sz w:val="22"/>
          <w:szCs w:val="22"/>
          <w:shd w:val="clear" w:color="auto" w:fill="FFFFFF"/>
        </w:rPr>
        <w:t> </w:t>
      </w:r>
      <w:r w:rsidRPr="0098391C">
        <w:rPr>
          <w:rFonts w:asciiTheme="minorHAnsi" w:hAnsiTheme="minorHAnsi" w:cs="Arial"/>
          <w:sz w:val="22"/>
          <w:szCs w:val="22"/>
          <w:shd w:val="clear" w:color="auto" w:fill="FFFFFF"/>
        </w:rPr>
        <w:t>This route exempts professionally qualified engineers, within the EU, following the NI’s standard qualification process to achieve NI Membership.</w:t>
      </w:r>
      <w:r w:rsidRPr="0098391C">
        <w:rPr>
          <w:rFonts w:asciiTheme="minorHAnsi" w:hAnsiTheme="minorHAnsi" w:cs="Arial"/>
          <w:sz w:val="22"/>
          <w:szCs w:val="22"/>
        </w:rPr>
        <w:t xml:space="preserve"> The resulting </w:t>
      </w:r>
      <w:r w:rsidR="00C96029">
        <w:rPr>
          <w:rFonts w:asciiTheme="minorHAnsi" w:hAnsiTheme="minorHAnsi" w:cs="Arial"/>
          <w:sz w:val="22"/>
          <w:szCs w:val="22"/>
        </w:rPr>
        <w:t>NI</w:t>
      </w:r>
      <w:r w:rsidRPr="0098391C">
        <w:rPr>
          <w:rFonts w:asciiTheme="minorHAnsi" w:hAnsiTheme="minorHAnsi" w:cs="Arial"/>
          <w:sz w:val="22"/>
          <w:szCs w:val="22"/>
        </w:rPr>
        <w:t xml:space="preserve"> professional qualification cannot subsequently be used to gain recognition with another engineering body outside the UK, as it will have been granted on the basis of equivalence of the holder’s original qualification.</w:t>
      </w:r>
    </w:p>
    <w:p w:rsidR="00C96029" w:rsidRPr="0098391C" w:rsidRDefault="00C96029" w:rsidP="0098391C">
      <w:pPr>
        <w:pStyle w:val="p5"/>
        <w:widowControl/>
        <w:spacing w:line="240" w:lineRule="auto"/>
        <w:jc w:val="both"/>
        <w:rPr>
          <w:rFonts w:asciiTheme="minorHAnsi" w:hAnsiTheme="minorHAnsi" w:cs="Arial"/>
          <w:b/>
          <w:sz w:val="22"/>
          <w:szCs w:val="22"/>
          <w:u w:val="single"/>
        </w:rPr>
      </w:pPr>
    </w:p>
    <w:p w:rsidR="0098391C" w:rsidRPr="0098391C" w:rsidRDefault="0098391C" w:rsidP="00C96029">
      <w:pPr>
        <w:pStyle w:val="BodyText"/>
        <w:numPr>
          <w:ilvl w:val="0"/>
          <w:numId w:val="19"/>
        </w:numPr>
        <w:rPr>
          <w:rFonts w:asciiTheme="minorHAnsi" w:hAnsiTheme="minorHAnsi" w:cs="Arial"/>
          <w:sz w:val="22"/>
          <w:szCs w:val="22"/>
        </w:rPr>
      </w:pPr>
      <w:r w:rsidRPr="0098391C">
        <w:rPr>
          <w:rFonts w:asciiTheme="minorHAnsi" w:hAnsiTheme="minorHAnsi" w:cs="Arial"/>
          <w:sz w:val="22"/>
          <w:szCs w:val="22"/>
        </w:rPr>
        <w:t>Persons having acquired their professional qualifications in a Member S</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te must have access to the same profession and be able to pursue it in another Member S</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te with the same rights as nationals.   Any host Member S</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 xml:space="preserve">te in which a profession is regulated must </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ke account of the qualifications ob</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ined in another Member S</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te and assess whether they correspond to those which it requires.</w:t>
      </w:r>
    </w:p>
    <w:p w:rsidR="0098391C" w:rsidRPr="0098391C" w:rsidRDefault="0098391C" w:rsidP="0098391C">
      <w:pPr>
        <w:pStyle w:val="BodyText"/>
        <w:tabs>
          <w:tab w:val="num" w:pos="360"/>
        </w:tabs>
        <w:rPr>
          <w:rFonts w:asciiTheme="minorHAnsi" w:hAnsiTheme="minorHAnsi" w:cs="Arial"/>
          <w:sz w:val="22"/>
          <w:szCs w:val="22"/>
        </w:rPr>
      </w:pPr>
    </w:p>
    <w:p w:rsidR="0098391C" w:rsidRPr="0098391C" w:rsidRDefault="0098391C" w:rsidP="00C96029">
      <w:pPr>
        <w:pStyle w:val="BodyText"/>
        <w:numPr>
          <w:ilvl w:val="0"/>
          <w:numId w:val="19"/>
        </w:numPr>
        <w:rPr>
          <w:rFonts w:asciiTheme="minorHAnsi" w:hAnsiTheme="minorHAnsi" w:cs="Arial"/>
          <w:sz w:val="22"/>
          <w:szCs w:val="22"/>
        </w:rPr>
      </w:pPr>
      <w:r w:rsidRPr="0098391C">
        <w:rPr>
          <w:rFonts w:asciiTheme="minorHAnsi" w:hAnsiTheme="minorHAnsi" w:cs="Arial"/>
          <w:sz w:val="22"/>
          <w:szCs w:val="22"/>
        </w:rPr>
        <w:t xml:space="preserve">The profession of </w:t>
      </w:r>
      <w:r>
        <w:rPr>
          <w:rFonts w:asciiTheme="minorHAnsi" w:hAnsiTheme="minorHAnsi" w:cs="Arial"/>
          <w:sz w:val="22"/>
          <w:szCs w:val="22"/>
        </w:rPr>
        <w:t>nuclear</w:t>
      </w:r>
      <w:r w:rsidRPr="0098391C">
        <w:rPr>
          <w:rFonts w:asciiTheme="minorHAnsi" w:hAnsiTheme="minorHAnsi" w:cs="Arial"/>
          <w:sz w:val="22"/>
          <w:szCs w:val="22"/>
        </w:rPr>
        <w:t xml:space="preserve"> engineer is unregulated in the UK.  However, </w:t>
      </w:r>
      <w:r>
        <w:rPr>
          <w:rFonts w:asciiTheme="minorHAnsi" w:hAnsiTheme="minorHAnsi" w:cs="Arial"/>
          <w:sz w:val="22"/>
          <w:szCs w:val="22"/>
        </w:rPr>
        <w:t>nuclear</w:t>
      </w:r>
      <w:r w:rsidRPr="0098391C">
        <w:rPr>
          <w:rFonts w:asciiTheme="minorHAnsi" w:hAnsiTheme="minorHAnsi" w:cs="Arial"/>
          <w:sz w:val="22"/>
          <w:szCs w:val="22"/>
        </w:rPr>
        <w:t xml:space="preserve"> engineers qualified as </w:t>
      </w:r>
      <w:r w:rsidR="002E2FFB">
        <w:rPr>
          <w:rFonts w:asciiTheme="minorHAnsi" w:hAnsiTheme="minorHAnsi" w:cs="Arial"/>
          <w:b/>
          <w:sz w:val="22"/>
          <w:szCs w:val="22"/>
        </w:rPr>
        <w:t xml:space="preserve">Chartered Engineer, </w:t>
      </w:r>
      <w:r w:rsidRPr="0098391C">
        <w:rPr>
          <w:rFonts w:asciiTheme="minorHAnsi" w:hAnsiTheme="minorHAnsi" w:cs="Arial"/>
          <w:b/>
          <w:sz w:val="22"/>
          <w:szCs w:val="22"/>
        </w:rPr>
        <w:t xml:space="preserve">Incorporated Engineer or Engineering Technician </w:t>
      </w:r>
      <w:proofErr w:type="gramStart"/>
      <w:r w:rsidRPr="0098391C">
        <w:rPr>
          <w:rFonts w:asciiTheme="minorHAnsi" w:hAnsiTheme="minorHAnsi" w:cs="Arial"/>
          <w:sz w:val="22"/>
          <w:szCs w:val="22"/>
        </w:rPr>
        <w:t>are</w:t>
      </w:r>
      <w:proofErr w:type="gramEnd"/>
      <w:r w:rsidRPr="0098391C">
        <w:rPr>
          <w:rFonts w:asciiTheme="minorHAnsi" w:hAnsiTheme="minorHAnsi" w:cs="Arial"/>
          <w:sz w:val="22"/>
          <w:szCs w:val="22"/>
        </w:rPr>
        <w:t xml:space="preserve"> considered to hold a </w:t>
      </w:r>
      <w:r w:rsidRPr="0098391C">
        <w:rPr>
          <w:rFonts w:asciiTheme="minorHAnsi" w:hAnsiTheme="minorHAnsi" w:cs="Arial"/>
          <w:sz w:val="22"/>
          <w:szCs w:val="22"/>
          <w:u w:val="single"/>
        </w:rPr>
        <w:t>regulated professional title</w:t>
      </w:r>
      <w:r w:rsidRPr="0098391C">
        <w:rPr>
          <w:rFonts w:asciiTheme="minorHAnsi" w:hAnsiTheme="minorHAnsi" w:cs="Arial"/>
          <w:sz w:val="22"/>
          <w:szCs w:val="22"/>
        </w:rPr>
        <w:t xml:space="preserve">.   Therefore, a qualified </w:t>
      </w:r>
      <w:r>
        <w:rPr>
          <w:rFonts w:asciiTheme="minorHAnsi" w:hAnsiTheme="minorHAnsi" w:cs="Arial"/>
          <w:sz w:val="22"/>
          <w:szCs w:val="22"/>
        </w:rPr>
        <w:t>nuclear</w:t>
      </w:r>
      <w:r w:rsidRPr="0098391C">
        <w:rPr>
          <w:rFonts w:asciiTheme="minorHAnsi" w:hAnsiTheme="minorHAnsi" w:cs="Arial"/>
          <w:sz w:val="22"/>
          <w:szCs w:val="22"/>
        </w:rPr>
        <w:t xml:space="preserve"> engineer who meets the eligibility requirements may choose to apply to </w:t>
      </w:r>
      <w:r>
        <w:rPr>
          <w:rFonts w:asciiTheme="minorHAnsi" w:hAnsiTheme="minorHAnsi" w:cs="Arial"/>
          <w:sz w:val="22"/>
          <w:szCs w:val="22"/>
        </w:rPr>
        <w:t>the NI</w:t>
      </w:r>
      <w:r w:rsidRPr="0098391C">
        <w:rPr>
          <w:rFonts w:asciiTheme="minorHAnsi" w:hAnsiTheme="minorHAnsi" w:cs="Arial"/>
          <w:sz w:val="22"/>
          <w:szCs w:val="22"/>
        </w:rPr>
        <w:t xml:space="preserve"> under the Directive for the equivalent regulated professional title in the UK.</w:t>
      </w:r>
    </w:p>
    <w:p w:rsidR="0098391C" w:rsidRPr="0098391C" w:rsidRDefault="0098391C" w:rsidP="0098391C">
      <w:pPr>
        <w:pStyle w:val="BodyText"/>
        <w:rPr>
          <w:rFonts w:asciiTheme="minorHAnsi" w:hAnsiTheme="minorHAnsi" w:cs="Arial"/>
          <w:sz w:val="22"/>
          <w:szCs w:val="22"/>
        </w:rPr>
      </w:pPr>
    </w:p>
    <w:p w:rsidR="0098391C" w:rsidRPr="0098391C" w:rsidRDefault="0098391C" w:rsidP="00C96029">
      <w:pPr>
        <w:pStyle w:val="BodyText"/>
        <w:numPr>
          <w:ilvl w:val="0"/>
          <w:numId w:val="19"/>
        </w:numPr>
        <w:rPr>
          <w:rFonts w:asciiTheme="minorHAnsi" w:hAnsiTheme="minorHAnsi" w:cs="Arial"/>
          <w:sz w:val="22"/>
          <w:szCs w:val="22"/>
        </w:rPr>
      </w:pPr>
      <w:r w:rsidRPr="0098391C">
        <w:rPr>
          <w:rFonts w:asciiTheme="minorHAnsi" w:hAnsiTheme="minorHAnsi" w:cs="Arial"/>
          <w:sz w:val="22"/>
          <w:szCs w:val="22"/>
        </w:rPr>
        <w:t xml:space="preserve">For the purposes of this guidance, the host </w:t>
      </w:r>
      <w:smartTag w:uri="urn:schemas-microsoft-com:office:smarttags" w:element="PersonName">
        <w:r w:rsidRPr="0098391C">
          <w:rPr>
            <w:rFonts w:asciiTheme="minorHAnsi" w:hAnsiTheme="minorHAnsi" w:cs="Arial"/>
            <w:sz w:val="22"/>
            <w:szCs w:val="22"/>
          </w:rPr>
          <w:t>Me</w:t>
        </w:r>
      </w:smartTag>
      <w:r w:rsidRPr="0098391C">
        <w:rPr>
          <w:rFonts w:asciiTheme="minorHAnsi" w:hAnsiTheme="minorHAnsi" w:cs="Arial"/>
          <w:sz w:val="22"/>
          <w:szCs w:val="22"/>
        </w:rPr>
        <w:t>mber S</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 xml:space="preserve">te is the UK and the competent authority is the </w:t>
      </w:r>
      <w:r>
        <w:rPr>
          <w:rFonts w:asciiTheme="minorHAnsi" w:hAnsiTheme="minorHAnsi" w:cs="Arial"/>
          <w:sz w:val="22"/>
          <w:szCs w:val="22"/>
        </w:rPr>
        <w:t>NI</w:t>
      </w:r>
      <w:r w:rsidRPr="0098391C">
        <w:rPr>
          <w:rFonts w:asciiTheme="minorHAnsi" w:hAnsiTheme="minorHAnsi" w:cs="Arial"/>
          <w:sz w:val="22"/>
          <w:szCs w:val="22"/>
        </w:rPr>
        <w:t xml:space="preserve">.  The home </w:t>
      </w:r>
      <w:smartTag w:uri="urn:schemas-microsoft-com:office:smarttags" w:element="PersonName">
        <w:r w:rsidRPr="0098391C">
          <w:rPr>
            <w:rFonts w:asciiTheme="minorHAnsi" w:hAnsiTheme="minorHAnsi" w:cs="Arial"/>
            <w:sz w:val="22"/>
            <w:szCs w:val="22"/>
          </w:rPr>
          <w:t>Me</w:t>
        </w:r>
      </w:smartTag>
      <w:r w:rsidRPr="0098391C">
        <w:rPr>
          <w:rFonts w:asciiTheme="minorHAnsi" w:hAnsiTheme="minorHAnsi" w:cs="Arial"/>
          <w:sz w:val="22"/>
          <w:szCs w:val="22"/>
        </w:rPr>
        <w:t>mber S</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te is the country in which the applicant is legally es</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blished to</w:t>
      </w:r>
      <w:r w:rsidRPr="0098391C">
        <w:rPr>
          <w:rFonts w:asciiTheme="minorHAnsi" w:hAnsiTheme="minorHAnsi" w:cs="Arial"/>
          <w:sz w:val="22"/>
          <w:szCs w:val="22"/>
          <w:lang w:val="en-GB"/>
        </w:rPr>
        <w:t xml:space="preserve"> practise</w:t>
      </w:r>
      <w:r w:rsidRPr="0098391C">
        <w:rPr>
          <w:rFonts w:asciiTheme="minorHAnsi" w:hAnsiTheme="minorHAnsi" w:cs="Arial"/>
          <w:sz w:val="22"/>
          <w:szCs w:val="22"/>
        </w:rPr>
        <w:t xml:space="preserve"> as a </w:t>
      </w:r>
      <w:r>
        <w:rPr>
          <w:rFonts w:asciiTheme="minorHAnsi" w:hAnsiTheme="minorHAnsi" w:cs="Arial"/>
          <w:sz w:val="22"/>
          <w:szCs w:val="22"/>
        </w:rPr>
        <w:t>nuclear</w:t>
      </w:r>
      <w:r w:rsidRPr="0098391C">
        <w:rPr>
          <w:rFonts w:asciiTheme="minorHAnsi" w:hAnsiTheme="minorHAnsi" w:cs="Arial"/>
          <w:sz w:val="22"/>
          <w:szCs w:val="22"/>
        </w:rPr>
        <w:t xml:space="preserve"> engineer.  </w:t>
      </w:r>
    </w:p>
    <w:p w:rsidR="0098391C" w:rsidRPr="0098391C" w:rsidRDefault="0098391C" w:rsidP="00C96029">
      <w:pPr>
        <w:pStyle w:val="BodyText"/>
        <w:numPr>
          <w:ilvl w:val="1"/>
          <w:numId w:val="28"/>
        </w:numPr>
        <w:tabs>
          <w:tab w:val="clear" w:pos="1440"/>
          <w:tab w:val="num" w:pos="720"/>
        </w:tabs>
        <w:ind w:left="720"/>
        <w:rPr>
          <w:rFonts w:asciiTheme="minorHAnsi" w:hAnsiTheme="minorHAnsi" w:cs="Arial"/>
          <w:sz w:val="22"/>
          <w:szCs w:val="22"/>
        </w:rPr>
      </w:pPr>
      <w:r w:rsidRPr="0098391C">
        <w:rPr>
          <w:rFonts w:asciiTheme="minorHAnsi" w:hAnsiTheme="minorHAnsi" w:cs="Arial"/>
          <w:sz w:val="22"/>
          <w:szCs w:val="22"/>
        </w:rPr>
        <w:t xml:space="preserve">If the profession of </w:t>
      </w:r>
      <w:r>
        <w:rPr>
          <w:rFonts w:asciiTheme="minorHAnsi" w:hAnsiTheme="minorHAnsi" w:cs="Arial"/>
          <w:sz w:val="22"/>
          <w:szCs w:val="22"/>
        </w:rPr>
        <w:t>nuclear</w:t>
      </w:r>
      <w:r w:rsidRPr="0098391C">
        <w:rPr>
          <w:rFonts w:asciiTheme="minorHAnsi" w:hAnsiTheme="minorHAnsi" w:cs="Arial"/>
          <w:sz w:val="22"/>
          <w:szCs w:val="22"/>
        </w:rPr>
        <w:t xml:space="preserve"> engineer is regulated in the home </w:t>
      </w:r>
      <w:smartTag w:uri="urn:schemas-microsoft-com:office:smarttags" w:element="PersonName">
        <w:r w:rsidRPr="0098391C">
          <w:rPr>
            <w:rFonts w:asciiTheme="minorHAnsi" w:hAnsiTheme="minorHAnsi" w:cs="Arial"/>
            <w:sz w:val="22"/>
            <w:szCs w:val="22"/>
          </w:rPr>
          <w:t>Me</w:t>
        </w:r>
      </w:smartTag>
      <w:r w:rsidRPr="0098391C">
        <w:rPr>
          <w:rFonts w:asciiTheme="minorHAnsi" w:hAnsiTheme="minorHAnsi" w:cs="Arial"/>
          <w:sz w:val="22"/>
          <w:szCs w:val="22"/>
        </w:rPr>
        <w:t>mber S</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 xml:space="preserve">te, they must be registered with the relevant professional title and have the right to </w:t>
      </w:r>
      <w:proofErr w:type="spellStart"/>
      <w:r w:rsidRPr="0098391C">
        <w:rPr>
          <w:rFonts w:asciiTheme="minorHAnsi" w:hAnsiTheme="minorHAnsi" w:cs="Arial"/>
          <w:sz w:val="22"/>
          <w:szCs w:val="22"/>
        </w:rPr>
        <w:t>practise</w:t>
      </w:r>
      <w:proofErr w:type="spellEnd"/>
      <w:r w:rsidRPr="0098391C">
        <w:rPr>
          <w:rFonts w:asciiTheme="minorHAnsi" w:hAnsiTheme="minorHAnsi" w:cs="Arial"/>
          <w:sz w:val="22"/>
          <w:szCs w:val="22"/>
        </w:rPr>
        <w:t xml:space="preserve"> that profession in the home </w:t>
      </w:r>
      <w:smartTag w:uri="urn:schemas-microsoft-com:office:smarttags" w:element="PersonName">
        <w:r w:rsidRPr="0098391C">
          <w:rPr>
            <w:rFonts w:asciiTheme="minorHAnsi" w:hAnsiTheme="minorHAnsi" w:cs="Arial"/>
            <w:sz w:val="22"/>
            <w:szCs w:val="22"/>
          </w:rPr>
          <w:t>Me</w:t>
        </w:r>
      </w:smartTag>
      <w:r w:rsidRPr="0098391C">
        <w:rPr>
          <w:rFonts w:asciiTheme="minorHAnsi" w:hAnsiTheme="minorHAnsi" w:cs="Arial"/>
          <w:sz w:val="22"/>
          <w:szCs w:val="22"/>
        </w:rPr>
        <w:t>mber S</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 xml:space="preserve">te, </w:t>
      </w:r>
      <w:proofErr w:type="spellStart"/>
      <w:r w:rsidRPr="0098391C">
        <w:rPr>
          <w:rFonts w:asciiTheme="minorHAnsi" w:hAnsiTheme="minorHAnsi" w:cs="Arial"/>
          <w:sz w:val="22"/>
          <w:szCs w:val="22"/>
        </w:rPr>
        <w:t>ie</w:t>
      </w:r>
      <w:proofErr w:type="spellEnd"/>
      <w:r w:rsidRPr="0098391C">
        <w:rPr>
          <w:rFonts w:asciiTheme="minorHAnsi" w:hAnsiTheme="minorHAnsi" w:cs="Arial"/>
          <w:sz w:val="22"/>
          <w:szCs w:val="22"/>
        </w:rPr>
        <w:t xml:space="preserve"> they must not be prohibited from </w:t>
      </w:r>
      <w:proofErr w:type="spellStart"/>
      <w:r w:rsidRPr="0098391C">
        <w:rPr>
          <w:rFonts w:asciiTheme="minorHAnsi" w:hAnsiTheme="minorHAnsi" w:cs="Arial"/>
          <w:sz w:val="22"/>
          <w:szCs w:val="22"/>
        </w:rPr>
        <w:t>practising</w:t>
      </w:r>
      <w:proofErr w:type="spellEnd"/>
      <w:r w:rsidRPr="0098391C">
        <w:rPr>
          <w:rFonts w:asciiTheme="minorHAnsi" w:hAnsiTheme="minorHAnsi" w:cs="Arial"/>
          <w:sz w:val="22"/>
          <w:szCs w:val="22"/>
        </w:rPr>
        <w:t xml:space="preserve"> there at the time of making an application to the host </w:t>
      </w:r>
      <w:smartTag w:uri="urn:schemas-microsoft-com:office:smarttags" w:element="PersonName">
        <w:r w:rsidRPr="0098391C">
          <w:rPr>
            <w:rFonts w:asciiTheme="minorHAnsi" w:hAnsiTheme="minorHAnsi" w:cs="Arial"/>
            <w:sz w:val="22"/>
            <w:szCs w:val="22"/>
          </w:rPr>
          <w:t>Me</w:t>
        </w:r>
      </w:smartTag>
      <w:r w:rsidRPr="0098391C">
        <w:rPr>
          <w:rFonts w:asciiTheme="minorHAnsi" w:hAnsiTheme="minorHAnsi" w:cs="Arial"/>
          <w:sz w:val="22"/>
          <w:szCs w:val="22"/>
        </w:rPr>
        <w:t>mber S</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 xml:space="preserve">te.  </w:t>
      </w:r>
    </w:p>
    <w:p w:rsidR="0098391C" w:rsidRPr="0098391C" w:rsidRDefault="0098391C" w:rsidP="00566284">
      <w:pPr>
        <w:pStyle w:val="BodyText"/>
        <w:numPr>
          <w:ilvl w:val="0"/>
          <w:numId w:val="28"/>
        </w:numPr>
        <w:tabs>
          <w:tab w:val="clear" w:pos="720"/>
          <w:tab w:val="num" w:pos="0"/>
        </w:tabs>
        <w:rPr>
          <w:rFonts w:asciiTheme="minorHAnsi" w:hAnsiTheme="minorHAnsi" w:cs="Arial"/>
          <w:sz w:val="22"/>
          <w:szCs w:val="22"/>
        </w:rPr>
      </w:pPr>
      <w:r w:rsidRPr="0098391C">
        <w:rPr>
          <w:rFonts w:asciiTheme="minorHAnsi" w:hAnsiTheme="minorHAnsi" w:cs="Arial"/>
          <w:sz w:val="22"/>
          <w:szCs w:val="22"/>
        </w:rPr>
        <w:t xml:space="preserve">If the profession of </w:t>
      </w:r>
      <w:r>
        <w:rPr>
          <w:rFonts w:asciiTheme="minorHAnsi" w:hAnsiTheme="minorHAnsi" w:cs="Arial"/>
          <w:sz w:val="22"/>
          <w:szCs w:val="22"/>
        </w:rPr>
        <w:t>nuclear</w:t>
      </w:r>
      <w:r w:rsidRPr="0098391C">
        <w:rPr>
          <w:rFonts w:asciiTheme="minorHAnsi" w:hAnsiTheme="minorHAnsi" w:cs="Arial"/>
          <w:sz w:val="22"/>
          <w:szCs w:val="22"/>
        </w:rPr>
        <w:t xml:space="preserve"> engineer is unregulated in the home Member State, they must possess formal qualifications which enable them to </w:t>
      </w:r>
      <w:proofErr w:type="spellStart"/>
      <w:r w:rsidRPr="0098391C">
        <w:rPr>
          <w:rFonts w:asciiTheme="minorHAnsi" w:hAnsiTheme="minorHAnsi" w:cs="Arial"/>
          <w:sz w:val="22"/>
          <w:szCs w:val="22"/>
        </w:rPr>
        <w:t>practise</w:t>
      </w:r>
      <w:proofErr w:type="spellEnd"/>
      <w:r w:rsidRPr="0098391C">
        <w:rPr>
          <w:rFonts w:asciiTheme="minorHAnsi" w:hAnsiTheme="minorHAnsi" w:cs="Arial"/>
          <w:sz w:val="22"/>
          <w:szCs w:val="22"/>
        </w:rPr>
        <w:t xml:space="preserve"> as a </w:t>
      </w:r>
      <w:r>
        <w:rPr>
          <w:rFonts w:asciiTheme="minorHAnsi" w:hAnsiTheme="minorHAnsi" w:cs="Arial"/>
          <w:sz w:val="22"/>
          <w:szCs w:val="22"/>
        </w:rPr>
        <w:t>nuclear</w:t>
      </w:r>
      <w:r w:rsidRPr="0098391C">
        <w:rPr>
          <w:rFonts w:asciiTheme="minorHAnsi" w:hAnsiTheme="minorHAnsi" w:cs="Arial"/>
          <w:sz w:val="22"/>
          <w:szCs w:val="22"/>
        </w:rPr>
        <w:t xml:space="preserve"> engineer there and they must have pursued the profession of </w:t>
      </w:r>
      <w:r>
        <w:rPr>
          <w:rFonts w:asciiTheme="minorHAnsi" w:hAnsiTheme="minorHAnsi" w:cs="Arial"/>
          <w:sz w:val="22"/>
          <w:szCs w:val="22"/>
        </w:rPr>
        <w:t>nuclear</w:t>
      </w:r>
      <w:r w:rsidRPr="0098391C">
        <w:rPr>
          <w:rFonts w:asciiTheme="minorHAnsi" w:hAnsiTheme="minorHAnsi" w:cs="Arial"/>
          <w:sz w:val="22"/>
          <w:szCs w:val="22"/>
        </w:rPr>
        <w:t xml:space="preserve"> engineer on a full-time basis for at least </w:t>
      </w:r>
      <w:r w:rsidR="00614C3F">
        <w:rPr>
          <w:rFonts w:asciiTheme="minorHAnsi" w:hAnsiTheme="minorHAnsi" w:cs="Arial"/>
          <w:sz w:val="22"/>
          <w:szCs w:val="22"/>
        </w:rPr>
        <w:t>1</w:t>
      </w:r>
      <w:r w:rsidRPr="0098391C">
        <w:rPr>
          <w:rFonts w:asciiTheme="minorHAnsi" w:hAnsiTheme="minorHAnsi" w:cs="Arial"/>
          <w:sz w:val="22"/>
          <w:szCs w:val="22"/>
        </w:rPr>
        <w:t xml:space="preserve"> out of the last 10 years in the home Member State.</w:t>
      </w:r>
    </w:p>
    <w:p w:rsidR="0098391C" w:rsidRPr="0098391C" w:rsidRDefault="0098391C" w:rsidP="0098391C">
      <w:pPr>
        <w:pStyle w:val="BodyText"/>
        <w:tabs>
          <w:tab w:val="num" w:pos="360"/>
        </w:tabs>
        <w:rPr>
          <w:rFonts w:asciiTheme="minorHAnsi" w:hAnsiTheme="minorHAnsi" w:cs="Arial"/>
          <w:sz w:val="22"/>
          <w:szCs w:val="22"/>
        </w:rPr>
      </w:pPr>
    </w:p>
    <w:p w:rsidR="0098391C" w:rsidRPr="0098391C" w:rsidRDefault="0098391C" w:rsidP="00566284">
      <w:pPr>
        <w:pStyle w:val="BodyText"/>
        <w:numPr>
          <w:ilvl w:val="0"/>
          <w:numId w:val="19"/>
        </w:numPr>
        <w:tabs>
          <w:tab w:val="clear" w:pos="360"/>
          <w:tab w:val="num" w:pos="-360"/>
        </w:tabs>
        <w:rPr>
          <w:rFonts w:asciiTheme="minorHAnsi" w:hAnsiTheme="minorHAnsi" w:cs="Arial"/>
          <w:sz w:val="22"/>
          <w:szCs w:val="22"/>
        </w:rPr>
      </w:pPr>
      <w:r w:rsidRPr="0098391C">
        <w:rPr>
          <w:rFonts w:asciiTheme="minorHAnsi" w:hAnsiTheme="minorHAnsi" w:cs="Arial"/>
          <w:sz w:val="22"/>
          <w:szCs w:val="22"/>
        </w:rPr>
        <w:t xml:space="preserve">The Directive </w:t>
      </w:r>
      <w:r w:rsidRPr="0098391C">
        <w:rPr>
          <w:rFonts w:asciiTheme="minorHAnsi" w:hAnsiTheme="minorHAnsi" w:cs="Arial"/>
          <w:b/>
          <w:sz w:val="22"/>
          <w:szCs w:val="22"/>
        </w:rPr>
        <w:t>does not guarantee automatic recognition</w:t>
      </w:r>
      <w:r w:rsidRPr="0098391C">
        <w:rPr>
          <w:rFonts w:asciiTheme="minorHAnsi" w:hAnsiTheme="minorHAnsi" w:cs="Arial"/>
          <w:sz w:val="22"/>
          <w:szCs w:val="22"/>
        </w:rPr>
        <w:t xml:space="preserve"> in the host Member S</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te, as there may be a difference between the formal qualifications and professional experience of the applicant and those required for registration with the relevant competent authority.  The competent authority is entitled to ensure that the applicant’s formal qualifications (academic and professional) satisfy its own s</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ndards and criteria for registration.</w:t>
      </w:r>
    </w:p>
    <w:p w:rsidR="0098391C" w:rsidRPr="0098391C" w:rsidRDefault="0098391C" w:rsidP="0098391C">
      <w:pPr>
        <w:pStyle w:val="BodyText"/>
        <w:tabs>
          <w:tab w:val="num" w:pos="360"/>
        </w:tabs>
        <w:ind w:left="360" w:hanging="360"/>
        <w:rPr>
          <w:rFonts w:asciiTheme="minorHAnsi" w:hAnsiTheme="minorHAnsi" w:cs="Arial"/>
          <w:sz w:val="22"/>
          <w:szCs w:val="22"/>
        </w:rPr>
      </w:pPr>
    </w:p>
    <w:p w:rsidR="0098391C" w:rsidRPr="0098391C" w:rsidRDefault="0098391C" w:rsidP="00566284">
      <w:pPr>
        <w:pStyle w:val="BodyText"/>
        <w:numPr>
          <w:ilvl w:val="0"/>
          <w:numId w:val="19"/>
        </w:numPr>
        <w:tabs>
          <w:tab w:val="clear" w:pos="360"/>
          <w:tab w:val="num" w:pos="-360"/>
        </w:tabs>
        <w:rPr>
          <w:rFonts w:asciiTheme="minorHAnsi" w:hAnsiTheme="minorHAnsi" w:cs="Arial"/>
          <w:sz w:val="22"/>
          <w:szCs w:val="22"/>
        </w:rPr>
      </w:pPr>
      <w:r w:rsidRPr="0098391C">
        <w:rPr>
          <w:rFonts w:asciiTheme="minorHAnsi" w:hAnsiTheme="minorHAnsi" w:cs="Arial"/>
          <w:sz w:val="22"/>
          <w:szCs w:val="22"/>
        </w:rPr>
        <w:t xml:space="preserve">The level of regulated professional title for which the applicant is eligible is determined by the level of their formal qualifications.  These are defined by article 11 of the Directive: 11 (c) is equivalent to </w:t>
      </w:r>
      <w:proofErr w:type="spellStart"/>
      <w:r w:rsidRPr="0098391C">
        <w:rPr>
          <w:rFonts w:asciiTheme="minorHAnsi" w:hAnsiTheme="minorHAnsi" w:cs="Arial"/>
          <w:sz w:val="22"/>
          <w:szCs w:val="22"/>
        </w:rPr>
        <w:t>EngTech</w:t>
      </w:r>
      <w:proofErr w:type="spellEnd"/>
      <w:r w:rsidRPr="0098391C">
        <w:rPr>
          <w:rFonts w:asciiTheme="minorHAnsi" w:hAnsiTheme="minorHAnsi" w:cs="Arial"/>
          <w:sz w:val="22"/>
          <w:szCs w:val="22"/>
        </w:rPr>
        <w:t xml:space="preserve">, 11(d) is equivalent to </w:t>
      </w:r>
      <w:proofErr w:type="spellStart"/>
      <w:r w:rsidRPr="0098391C">
        <w:rPr>
          <w:rFonts w:asciiTheme="minorHAnsi" w:hAnsiTheme="minorHAnsi" w:cs="Arial"/>
          <w:sz w:val="22"/>
          <w:szCs w:val="22"/>
        </w:rPr>
        <w:t>IEng</w:t>
      </w:r>
      <w:proofErr w:type="spellEnd"/>
      <w:r w:rsidRPr="0098391C">
        <w:rPr>
          <w:rFonts w:asciiTheme="minorHAnsi" w:hAnsiTheme="minorHAnsi" w:cs="Arial"/>
          <w:sz w:val="22"/>
          <w:szCs w:val="22"/>
        </w:rPr>
        <w:t xml:space="preserve"> and 11(e) is equivalent to </w:t>
      </w:r>
      <w:proofErr w:type="spellStart"/>
      <w:r w:rsidRPr="0098391C">
        <w:rPr>
          <w:rFonts w:asciiTheme="minorHAnsi" w:hAnsiTheme="minorHAnsi" w:cs="Arial"/>
          <w:sz w:val="22"/>
          <w:szCs w:val="22"/>
        </w:rPr>
        <w:t>CEng</w:t>
      </w:r>
      <w:proofErr w:type="spellEnd"/>
      <w:r w:rsidR="004633C9">
        <w:rPr>
          <w:rFonts w:asciiTheme="minorHAnsi" w:hAnsiTheme="minorHAnsi" w:cs="Arial"/>
          <w:sz w:val="22"/>
          <w:szCs w:val="22"/>
        </w:rPr>
        <w:t xml:space="preserve">. </w:t>
      </w:r>
      <w:r w:rsidRPr="0098391C">
        <w:rPr>
          <w:rFonts w:asciiTheme="minorHAnsi" w:hAnsiTheme="minorHAnsi" w:cs="Arial"/>
          <w:sz w:val="22"/>
          <w:szCs w:val="22"/>
        </w:rPr>
        <w:t>Where the equivalence is unclear, the level of the qualification will be individually assessed by</w:t>
      </w:r>
      <w:r>
        <w:rPr>
          <w:rFonts w:asciiTheme="minorHAnsi" w:hAnsiTheme="minorHAnsi" w:cs="Arial"/>
          <w:sz w:val="22"/>
          <w:szCs w:val="22"/>
        </w:rPr>
        <w:t xml:space="preserve"> the</w:t>
      </w:r>
      <w:r w:rsidRPr="0098391C">
        <w:rPr>
          <w:rFonts w:asciiTheme="minorHAnsi" w:hAnsiTheme="minorHAnsi" w:cs="Arial"/>
          <w:sz w:val="22"/>
          <w:szCs w:val="22"/>
        </w:rPr>
        <w:t xml:space="preserve"> </w:t>
      </w:r>
      <w:r>
        <w:rPr>
          <w:rFonts w:asciiTheme="minorHAnsi" w:hAnsiTheme="minorHAnsi" w:cs="Arial"/>
          <w:sz w:val="22"/>
          <w:szCs w:val="22"/>
        </w:rPr>
        <w:t>NI</w:t>
      </w:r>
      <w:r w:rsidRPr="0098391C">
        <w:rPr>
          <w:rFonts w:asciiTheme="minorHAnsi" w:hAnsiTheme="minorHAnsi" w:cs="Arial"/>
          <w:sz w:val="22"/>
          <w:szCs w:val="22"/>
        </w:rPr>
        <w:t>.</w:t>
      </w:r>
    </w:p>
    <w:p w:rsidR="0098391C" w:rsidRPr="0098391C" w:rsidRDefault="0098391C" w:rsidP="0098391C">
      <w:pPr>
        <w:pStyle w:val="BodyText"/>
        <w:rPr>
          <w:rFonts w:asciiTheme="minorHAnsi" w:hAnsiTheme="minorHAnsi" w:cs="Arial"/>
          <w:sz w:val="22"/>
          <w:szCs w:val="22"/>
        </w:rPr>
      </w:pPr>
    </w:p>
    <w:p w:rsidR="00C2564D" w:rsidRDefault="0098391C" w:rsidP="00C2564D">
      <w:pPr>
        <w:pStyle w:val="BodyText"/>
        <w:numPr>
          <w:ilvl w:val="0"/>
          <w:numId w:val="19"/>
        </w:numPr>
        <w:tabs>
          <w:tab w:val="clear" w:pos="360"/>
          <w:tab w:val="num" w:pos="-360"/>
        </w:tabs>
        <w:rPr>
          <w:rFonts w:asciiTheme="minorHAnsi" w:hAnsiTheme="minorHAnsi" w:cs="Arial"/>
          <w:sz w:val="22"/>
          <w:szCs w:val="22"/>
        </w:rPr>
      </w:pPr>
      <w:r w:rsidRPr="00C2564D">
        <w:rPr>
          <w:rFonts w:asciiTheme="minorHAnsi" w:hAnsiTheme="minorHAnsi" w:cs="Arial"/>
          <w:sz w:val="22"/>
          <w:szCs w:val="22"/>
        </w:rPr>
        <w:t>The applicant’s professional achievement will then be assessed against the NI’s required s</w:t>
      </w:r>
      <w:smartTag w:uri="urn:schemas-microsoft-com:office:smarttags" w:element="PersonName">
        <w:r w:rsidRPr="00C2564D">
          <w:rPr>
            <w:rFonts w:asciiTheme="minorHAnsi" w:hAnsiTheme="minorHAnsi" w:cs="Arial"/>
            <w:sz w:val="22"/>
            <w:szCs w:val="22"/>
          </w:rPr>
          <w:t>ta</w:t>
        </w:r>
      </w:smartTag>
      <w:r w:rsidRPr="00C2564D">
        <w:rPr>
          <w:rFonts w:asciiTheme="minorHAnsi" w:hAnsiTheme="minorHAnsi" w:cs="Arial"/>
          <w:sz w:val="22"/>
          <w:szCs w:val="22"/>
        </w:rPr>
        <w:t xml:space="preserve">ndards of professional competence and </w:t>
      </w:r>
      <w:r w:rsidR="00C2564D" w:rsidRPr="00C2564D">
        <w:rPr>
          <w:rFonts w:asciiTheme="minorHAnsi" w:hAnsiTheme="minorHAnsi" w:cs="Arial"/>
          <w:sz w:val="22"/>
          <w:szCs w:val="22"/>
        </w:rPr>
        <w:t>commitment</w:t>
      </w:r>
      <w:r w:rsidRPr="00C2564D">
        <w:rPr>
          <w:rFonts w:asciiTheme="minorHAnsi" w:hAnsiTheme="minorHAnsi" w:cs="Arial"/>
          <w:sz w:val="22"/>
          <w:szCs w:val="22"/>
        </w:rPr>
        <w:t xml:space="preserve"> for the title for which they are applying</w:t>
      </w:r>
      <w:r w:rsidR="00C2564D">
        <w:rPr>
          <w:rFonts w:asciiTheme="minorHAnsi" w:hAnsiTheme="minorHAnsi" w:cs="Arial"/>
          <w:sz w:val="22"/>
          <w:szCs w:val="22"/>
        </w:rPr>
        <w:t>.</w:t>
      </w:r>
    </w:p>
    <w:p w:rsidR="00C2564D" w:rsidRDefault="00C2564D" w:rsidP="00C2564D">
      <w:pPr>
        <w:pStyle w:val="ListParagraph"/>
        <w:rPr>
          <w:rFonts w:asciiTheme="minorHAnsi" w:hAnsiTheme="minorHAnsi" w:cs="Arial"/>
          <w:sz w:val="22"/>
          <w:szCs w:val="22"/>
        </w:rPr>
      </w:pPr>
    </w:p>
    <w:p w:rsidR="0098391C" w:rsidRPr="0098391C" w:rsidRDefault="0098391C" w:rsidP="00566284">
      <w:pPr>
        <w:numPr>
          <w:ilvl w:val="0"/>
          <w:numId w:val="19"/>
        </w:numPr>
        <w:tabs>
          <w:tab w:val="clear" w:pos="360"/>
          <w:tab w:val="num" w:pos="-360"/>
        </w:tabs>
        <w:rPr>
          <w:rFonts w:asciiTheme="minorHAnsi" w:hAnsiTheme="minorHAnsi" w:cs="Arial"/>
          <w:sz w:val="22"/>
          <w:szCs w:val="22"/>
        </w:rPr>
      </w:pPr>
      <w:r w:rsidRPr="0098391C">
        <w:rPr>
          <w:rFonts w:asciiTheme="minorHAnsi" w:hAnsiTheme="minorHAnsi" w:cs="Arial"/>
          <w:sz w:val="22"/>
          <w:szCs w:val="22"/>
        </w:rPr>
        <w:t xml:space="preserve">The applicant must possess level of English necessary to practise the profession of </w:t>
      </w:r>
      <w:r w:rsidR="00C96029">
        <w:rPr>
          <w:rFonts w:asciiTheme="minorHAnsi" w:hAnsiTheme="minorHAnsi" w:cs="Arial"/>
          <w:sz w:val="22"/>
          <w:szCs w:val="22"/>
        </w:rPr>
        <w:t>nuclear</w:t>
      </w:r>
      <w:r w:rsidRPr="0098391C">
        <w:rPr>
          <w:rFonts w:asciiTheme="minorHAnsi" w:hAnsiTheme="minorHAnsi" w:cs="Arial"/>
          <w:sz w:val="22"/>
          <w:szCs w:val="22"/>
        </w:rPr>
        <w:t xml:space="preserve"> engineer in the UK.   </w:t>
      </w:r>
    </w:p>
    <w:p w:rsidR="0098391C" w:rsidRPr="00457F2F" w:rsidRDefault="0098391C" w:rsidP="0098391C">
      <w:pPr>
        <w:rPr>
          <w:rFonts w:asciiTheme="minorHAnsi" w:hAnsiTheme="minorHAnsi" w:cs="Arial"/>
          <w:b/>
          <w:sz w:val="22"/>
          <w:szCs w:val="22"/>
          <w:u w:val="single"/>
        </w:rPr>
      </w:pPr>
      <w:r w:rsidRPr="0098391C">
        <w:rPr>
          <w:rFonts w:asciiTheme="minorHAnsi" w:hAnsiTheme="minorHAnsi" w:cs="Arial"/>
          <w:sz w:val="22"/>
          <w:szCs w:val="22"/>
        </w:rPr>
        <w:br w:type="page"/>
      </w:r>
      <w:r w:rsidR="00C96029" w:rsidRPr="00457F2F">
        <w:rPr>
          <w:rFonts w:asciiTheme="minorHAnsi" w:hAnsiTheme="minorHAnsi" w:cs="Arial"/>
          <w:b/>
          <w:sz w:val="22"/>
          <w:szCs w:val="22"/>
          <w:u w:val="single"/>
        </w:rPr>
        <w:lastRenderedPageBreak/>
        <w:t>Eligibility</w:t>
      </w:r>
    </w:p>
    <w:p w:rsidR="0098391C" w:rsidRPr="0098391C" w:rsidRDefault="0098391C" w:rsidP="0098391C">
      <w:pPr>
        <w:rPr>
          <w:rFonts w:asciiTheme="minorHAnsi" w:hAnsiTheme="minorHAnsi" w:cs="Arial"/>
          <w:sz w:val="22"/>
          <w:szCs w:val="22"/>
        </w:rPr>
      </w:pPr>
    </w:p>
    <w:p w:rsidR="0098391C" w:rsidRDefault="00BE7139" w:rsidP="00B00BF0">
      <w:pPr>
        <w:pStyle w:val="ListParagraph"/>
        <w:ind w:left="0"/>
        <w:rPr>
          <w:rFonts w:asciiTheme="minorHAnsi" w:hAnsiTheme="minorHAnsi" w:cs="Arial"/>
          <w:sz w:val="22"/>
          <w:szCs w:val="22"/>
        </w:rPr>
      </w:pPr>
      <w:r>
        <w:rPr>
          <w:rFonts w:asciiTheme="minorHAnsi" w:hAnsiTheme="minorHAnsi" w:cs="Arial"/>
          <w:sz w:val="22"/>
          <w:szCs w:val="22"/>
        </w:rPr>
        <w:t>To check you</w:t>
      </w:r>
      <w:r w:rsidR="006B0D55">
        <w:rPr>
          <w:rFonts w:asciiTheme="minorHAnsi" w:hAnsiTheme="minorHAnsi" w:cs="Arial"/>
          <w:sz w:val="22"/>
          <w:szCs w:val="22"/>
        </w:rPr>
        <w:t>r</w:t>
      </w:r>
      <w:r>
        <w:rPr>
          <w:rFonts w:asciiTheme="minorHAnsi" w:hAnsiTheme="minorHAnsi" w:cs="Arial"/>
          <w:sz w:val="22"/>
          <w:szCs w:val="22"/>
        </w:rPr>
        <w:t xml:space="preserve"> </w:t>
      </w:r>
      <w:r w:rsidR="006B0D55">
        <w:rPr>
          <w:rFonts w:asciiTheme="minorHAnsi" w:hAnsiTheme="minorHAnsi" w:cs="Arial"/>
          <w:sz w:val="22"/>
          <w:szCs w:val="22"/>
        </w:rPr>
        <w:t>eligibility</w:t>
      </w:r>
      <w:r>
        <w:rPr>
          <w:rFonts w:asciiTheme="minorHAnsi" w:hAnsiTheme="minorHAnsi" w:cs="Arial"/>
          <w:sz w:val="22"/>
          <w:szCs w:val="22"/>
        </w:rPr>
        <w:t xml:space="preserve"> to apply using this route, you must answer in the affirmative to all the requirements listed below.</w:t>
      </w:r>
      <w:r w:rsidR="0098391C" w:rsidRPr="0098391C">
        <w:rPr>
          <w:rFonts w:asciiTheme="minorHAnsi" w:hAnsiTheme="minorHAnsi" w:cs="Arial"/>
          <w:sz w:val="22"/>
          <w:szCs w:val="22"/>
        </w:rPr>
        <w:t xml:space="preserve">  </w:t>
      </w:r>
      <w:r w:rsidR="00B00BF0">
        <w:rPr>
          <w:rFonts w:asciiTheme="minorHAnsi" w:hAnsiTheme="minorHAnsi" w:cs="Arial"/>
          <w:sz w:val="22"/>
          <w:szCs w:val="22"/>
        </w:rPr>
        <w:t xml:space="preserve">If you have </w:t>
      </w:r>
      <w:r w:rsidR="00B00BF0" w:rsidRPr="00BE7139">
        <w:rPr>
          <w:rFonts w:asciiTheme="minorHAnsi" w:hAnsiTheme="minorHAnsi" w:cs="Arial"/>
          <w:sz w:val="22"/>
          <w:szCs w:val="22"/>
        </w:rPr>
        <w:t>UK qualifications or UK professional experience before gaining the relevant professional title in your home Member S</w:t>
      </w:r>
      <w:smartTag w:uri="urn:schemas-microsoft-com:office:smarttags" w:element="PersonName">
        <w:r w:rsidR="00B00BF0" w:rsidRPr="00BE7139">
          <w:rPr>
            <w:rFonts w:asciiTheme="minorHAnsi" w:hAnsiTheme="minorHAnsi" w:cs="Arial"/>
            <w:sz w:val="22"/>
            <w:szCs w:val="22"/>
          </w:rPr>
          <w:t>ta</w:t>
        </w:r>
      </w:smartTag>
      <w:r w:rsidR="00B00BF0" w:rsidRPr="00BE7139">
        <w:rPr>
          <w:rFonts w:asciiTheme="minorHAnsi" w:hAnsiTheme="minorHAnsi" w:cs="Arial"/>
          <w:sz w:val="22"/>
          <w:szCs w:val="22"/>
        </w:rPr>
        <w:t>te</w:t>
      </w:r>
      <w:proofErr w:type="gramStart"/>
      <w:r w:rsidR="00B00BF0">
        <w:rPr>
          <w:rFonts w:asciiTheme="minorHAnsi" w:hAnsiTheme="minorHAnsi" w:cs="Arial"/>
          <w:sz w:val="22"/>
          <w:szCs w:val="22"/>
        </w:rPr>
        <w:t>;  if</w:t>
      </w:r>
      <w:proofErr w:type="gramEnd"/>
      <w:r w:rsidR="00B00BF0">
        <w:rPr>
          <w:rFonts w:asciiTheme="minorHAnsi" w:hAnsiTheme="minorHAnsi" w:cs="Arial"/>
          <w:sz w:val="22"/>
          <w:szCs w:val="22"/>
        </w:rPr>
        <w:t xml:space="preserve"> </w:t>
      </w:r>
      <w:r w:rsidR="0098391C" w:rsidRPr="0098391C">
        <w:rPr>
          <w:rFonts w:asciiTheme="minorHAnsi" w:hAnsiTheme="minorHAnsi" w:cs="Arial"/>
          <w:sz w:val="22"/>
          <w:szCs w:val="22"/>
        </w:rPr>
        <w:t>you are unable to match your circums</w:t>
      </w:r>
      <w:smartTag w:uri="urn:schemas-microsoft-com:office:smarttags" w:element="PersonName">
        <w:r w:rsidR="0098391C" w:rsidRPr="0098391C">
          <w:rPr>
            <w:rFonts w:asciiTheme="minorHAnsi" w:hAnsiTheme="minorHAnsi" w:cs="Arial"/>
            <w:sz w:val="22"/>
            <w:szCs w:val="22"/>
          </w:rPr>
          <w:t>ta</w:t>
        </w:r>
      </w:smartTag>
      <w:r w:rsidR="00B00BF0">
        <w:rPr>
          <w:rFonts w:asciiTheme="minorHAnsi" w:hAnsiTheme="minorHAnsi" w:cs="Arial"/>
          <w:sz w:val="22"/>
          <w:szCs w:val="22"/>
        </w:rPr>
        <w:t xml:space="preserve">nces to those outlined below; </w:t>
      </w:r>
      <w:r w:rsidR="0098391C" w:rsidRPr="0098391C">
        <w:rPr>
          <w:rFonts w:asciiTheme="minorHAnsi" w:hAnsiTheme="minorHAnsi" w:cs="Arial"/>
          <w:sz w:val="22"/>
          <w:szCs w:val="22"/>
        </w:rPr>
        <w:t xml:space="preserve">or if you have any queries, please email your questions together with a copy of your CV to </w:t>
      </w:r>
      <w:hyperlink r:id="rId8" w:history="1">
        <w:r w:rsidRPr="00EB1BA2">
          <w:rPr>
            <w:rStyle w:val="Hyperlink"/>
            <w:rFonts w:asciiTheme="minorHAnsi" w:hAnsiTheme="minorHAnsi" w:cs="Arial"/>
            <w:sz w:val="22"/>
            <w:szCs w:val="22"/>
          </w:rPr>
          <w:t>membership@nuclearinst.com</w:t>
        </w:r>
      </w:hyperlink>
      <w:r>
        <w:rPr>
          <w:rFonts w:asciiTheme="minorHAnsi" w:hAnsiTheme="minorHAnsi" w:cs="Arial"/>
          <w:sz w:val="22"/>
          <w:szCs w:val="22"/>
        </w:rPr>
        <w:t xml:space="preserve"> </w:t>
      </w:r>
      <w:r w:rsidR="0098391C" w:rsidRPr="0098391C">
        <w:rPr>
          <w:rFonts w:asciiTheme="minorHAnsi" w:hAnsiTheme="minorHAnsi" w:cs="Arial"/>
          <w:sz w:val="22"/>
          <w:szCs w:val="22"/>
        </w:rPr>
        <w:t>for confirmation of your eligibility.</w:t>
      </w:r>
    </w:p>
    <w:p w:rsidR="00BE7139" w:rsidRDefault="00BE7139" w:rsidP="0098391C">
      <w:pPr>
        <w:rPr>
          <w:rFonts w:asciiTheme="minorHAnsi" w:hAnsiTheme="minorHAnsi" w:cs="Arial"/>
          <w:sz w:val="22"/>
          <w:szCs w:val="22"/>
        </w:rPr>
      </w:pPr>
    </w:p>
    <w:p w:rsidR="00BE7139" w:rsidRPr="00BE7139" w:rsidRDefault="00BE7139" w:rsidP="00BE7139">
      <w:pPr>
        <w:pStyle w:val="ListParagraph"/>
        <w:numPr>
          <w:ilvl w:val="0"/>
          <w:numId w:val="35"/>
        </w:numPr>
        <w:rPr>
          <w:rFonts w:asciiTheme="minorHAnsi" w:hAnsiTheme="minorHAnsi" w:cs="Arial"/>
          <w:sz w:val="22"/>
          <w:szCs w:val="22"/>
        </w:rPr>
      </w:pPr>
      <w:r w:rsidRPr="00BE7139">
        <w:rPr>
          <w:rFonts w:asciiTheme="minorHAnsi" w:hAnsiTheme="minorHAnsi" w:cs="Arial"/>
          <w:sz w:val="22"/>
          <w:szCs w:val="22"/>
        </w:rPr>
        <w:t xml:space="preserve">Do you wish to pursue the profession of nuclear engineer in the UK and be registered with the NI and the Engineering Council? </w:t>
      </w:r>
    </w:p>
    <w:p w:rsidR="00BE7139" w:rsidRPr="00BE7139" w:rsidRDefault="00BE7139" w:rsidP="00BE7139">
      <w:pPr>
        <w:pStyle w:val="ListParagraph"/>
        <w:numPr>
          <w:ilvl w:val="0"/>
          <w:numId w:val="35"/>
        </w:numPr>
        <w:rPr>
          <w:rFonts w:asciiTheme="minorHAnsi" w:hAnsiTheme="minorHAnsi" w:cs="Arial"/>
          <w:sz w:val="22"/>
          <w:szCs w:val="22"/>
        </w:rPr>
      </w:pPr>
      <w:r w:rsidRPr="00BE7139">
        <w:rPr>
          <w:rFonts w:asciiTheme="minorHAnsi" w:hAnsiTheme="minorHAnsi" w:cs="Arial"/>
          <w:sz w:val="22"/>
          <w:szCs w:val="22"/>
        </w:rPr>
        <w:t>Are you an EU or EAA national, or do you have the legal right to be treated as such?</w:t>
      </w:r>
    </w:p>
    <w:p w:rsidR="00BE7139" w:rsidRPr="00BE7139" w:rsidRDefault="00BE7139" w:rsidP="00BE7139">
      <w:pPr>
        <w:pStyle w:val="ListParagraph"/>
        <w:numPr>
          <w:ilvl w:val="0"/>
          <w:numId w:val="35"/>
        </w:numPr>
        <w:rPr>
          <w:rFonts w:asciiTheme="minorHAnsi" w:hAnsiTheme="minorHAnsi" w:cs="Arial"/>
          <w:sz w:val="22"/>
          <w:szCs w:val="22"/>
        </w:rPr>
      </w:pPr>
      <w:r w:rsidRPr="00BE7139">
        <w:rPr>
          <w:rFonts w:asciiTheme="minorHAnsi" w:hAnsiTheme="minorHAnsi" w:cs="Arial"/>
          <w:sz w:val="22"/>
          <w:szCs w:val="22"/>
        </w:rPr>
        <w:t>Are you qualified to practise as a nuclear engineer in your home Member State?</w:t>
      </w:r>
    </w:p>
    <w:p w:rsidR="00BE7139" w:rsidRPr="00BE7139" w:rsidRDefault="00BE7139" w:rsidP="00BE7139">
      <w:pPr>
        <w:pStyle w:val="ListParagraph"/>
        <w:numPr>
          <w:ilvl w:val="0"/>
          <w:numId w:val="35"/>
        </w:numPr>
        <w:rPr>
          <w:rFonts w:asciiTheme="minorHAnsi" w:hAnsiTheme="minorHAnsi" w:cs="Arial"/>
          <w:b/>
          <w:sz w:val="22"/>
          <w:szCs w:val="22"/>
        </w:rPr>
      </w:pPr>
      <w:r w:rsidRPr="00BE7139">
        <w:rPr>
          <w:rFonts w:asciiTheme="minorHAnsi" w:hAnsiTheme="minorHAnsi" w:cs="Arial"/>
          <w:sz w:val="22"/>
          <w:szCs w:val="22"/>
        </w:rPr>
        <w:t xml:space="preserve">Is the profession of nuclear engineer </w:t>
      </w:r>
      <w:r w:rsidRPr="00BE7139">
        <w:rPr>
          <w:rFonts w:asciiTheme="minorHAnsi" w:hAnsiTheme="minorHAnsi" w:cs="Arial"/>
          <w:sz w:val="22"/>
          <w:szCs w:val="22"/>
          <w:u w:val="single"/>
        </w:rPr>
        <w:t>regulated</w:t>
      </w:r>
      <w:r w:rsidRPr="00BE7139">
        <w:rPr>
          <w:rFonts w:asciiTheme="minorHAnsi" w:hAnsiTheme="minorHAnsi" w:cs="Arial"/>
          <w:sz w:val="22"/>
          <w:szCs w:val="22"/>
        </w:rPr>
        <w:t xml:space="preserve"> in your home Member State</w:t>
      </w:r>
      <w:r w:rsidRPr="00BE7139">
        <w:rPr>
          <w:rFonts w:asciiTheme="minorHAnsi" w:hAnsiTheme="minorHAnsi" w:cs="Arial"/>
          <w:b/>
          <w:sz w:val="22"/>
          <w:szCs w:val="22"/>
        </w:rPr>
        <w:t xml:space="preserve">? </w:t>
      </w:r>
    </w:p>
    <w:p w:rsidR="006B0D55" w:rsidRDefault="00BE7139" w:rsidP="00BE7139">
      <w:pPr>
        <w:pStyle w:val="ListParagraph"/>
        <w:rPr>
          <w:rFonts w:asciiTheme="minorHAnsi" w:hAnsiTheme="minorHAnsi" w:cs="Arial"/>
          <w:b/>
          <w:sz w:val="22"/>
          <w:szCs w:val="22"/>
        </w:rPr>
      </w:pPr>
      <w:r w:rsidRPr="00BE7139">
        <w:rPr>
          <w:rFonts w:asciiTheme="minorHAnsi" w:hAnsiTheme="minorHAnsi" w:cs="Arial"/>
          <w:b/>
          <w:sz w:val="22"/>
          <w:szCs w:val="22"/>
        </w:rPr>
        <w:t xml:space="preserve">If not, a) </w:t>
      </w:r>
      <w:r w:rsidRPr="00BE7139">
        <w:rPr>
          <w:rFonts w:asciiTheme="minorHAnsi" w:hAnsiTheme="minorHAnsi" w:cs="Arial"/>
          <w:sz w:val="22"/>
          <w:szCs w:val="22"/>
        </w:rPr>
        <w:t xml:space="preserve">Do you hold relevant formal qualifications awarded by a Member State other than the UK </w:t>
      </w:r>
      <w:r w:rsidRPr="00BE7139">
        <w:rPr>
          <w:rFonts w:asciiTheme="minorHAnsi" w:hAnsiTheme="minorHAnsi" w:cs="Arial"/>
          <w:b/>
          <w:sz w:val="22"/>
          <w:szCs w:val="22"/>
        </w:rPr>
        <w:t xml:space="preserve">and </w:t>
      </w:r>
      <w:r w:rsidRPr="00BE7139">
        <w:rPr>
          <w:rFonts w:asciiTheme="minorHAnsi" w:hAnsiTheme="minorHAnsi" w:cs="Arial"/>
          <w:sz w:val="22"/>
          <w:szCs w:val="22"/>
        </w:rPr>
        <w:t>have you pursued the profession of nuclear eng</w:t>
      </w:r>
      <w:r w:rsidR="004D73A2">
        <w:rPr>
          <w:rFonts w:asciiTheme="minorHAnsi" w:hAnsiTheme="minorHAnsi" w:cs="Arial"/>
          <w:sz w:val="22"/>
          <w:szCs w:val="22"/>
        </w:rPr>
        <w:t>ineer on a full time basis for 1 year</w:t>
      </w:r>
      <w:r w:rsidRPr="00BE7139">
        <w:rPr>
          <w:rFonts w:asciiTheme="minorHAnsi" w:hAnsiTheme="minorHAnsi" w:cs="Arial"/>
          <w:sz w:val="22"/>
          <w:szCs w:val="22"/>
        </w:rPr>
        <w:t xml:space="preserve"> during the last 10 years in your home Member State?</w:t>
      </w:r>
      <w:r w:rsidRPr="00BE7139">
        <w:rPr>
          <w:rFonts w:asciiTheme="minorHAnsi" w:hAnsiTheme="minorHAnsi" w:cs="Arial"/>
          <w:b/>
          <w:sz w:val="22"/>
          <w:szCs w:val="22"/>
        </w:rPr>
        <w:t xml:space="preserve"> </w:t>
      </w:r>
    </w:p>
    <w:p w:rsidR="00BE7139" w:rsidRPr="00BE7139" w:rsidRDefault="00BE7139" w:rsidP="00BE7139">
      <w:pPr>
        <w:pStyle w:val="ListParagraph"/>
        <w:rPr>
          <w:rFonts w:asciiTheme="minorHAnsi" w:hAnsiTheme="minorHAnsi" w:cs="Arial"/>
          <w:sz w:val="22"/>
          <w:szCs w:val="22"/>
        </w:rPr>
      </w:pPr>
      <w:r w:rsidRPr="00BE7139">
        <w:rPr>
          <w:rFonts w:asciiTheme="minorHAnsi" w:hAnsiTheme="minorHAnsi" w:cs="Arial"/>
          <w:b/>
          <w:sz w:val="22"/>
          <w:szCs w:val="22"/>
        </w:rPr>
        <w:t>Or b)</w:t>
      </w:r>
      <w:r w:rsidRPr="00BE7139">
        <w:rPr>
          <w:rFonts w:asciiTheme="minorHAnsi" w:hAnsiTheme="minorHAnsi" w:cs="Arial"/>
          <w:sz w:val="22"/>
          <w:szCs w:val="22"/>
        </w:rPr>
        <w:t xml:space="preserve"> Have you completed regulated education and training for the profession of </w:t>
      </w:r>
      <w:r w:rsidR="006B0D55">
        <w:rPr>
          <w:rFonts w:asciiTheme="minorHAnsi" w:hAnsiTheme="minorHAnsi" w:cs="Arial"/>
          <w:sz w:val="22"/>
          <w:szCs w:val="22"/>
        </w:rPr>
        <w:t>nuclear</w:t>
      </w:r>
      <w:r w:rsidRPr="00BE7139">
        <w:rPr>
          <w:rFonts w:asciiTheme="minorHAnsi" w:hAnsiTheme="minorHAnsi" w:cs="Arial"/>
          <w:sz w:val="22"/>
          <w:szCs w:val="22"/>
        </w:rPr>
        <w:t xml:space="preserve"> engineer as certified by the relevant competent authority in your home Member State? </w:t>
      </w:r>
    </w:p>
    <w:p w:rsidR="00BE7139" w:rsidRPr="00BE7139" w:rsidRDefault="00BE7139" w:rsidP="00BE7139">
      <w:pPr>
        <w:pStyle w:val="ListParagraph"/>
        <w:numPr>
          <w:ilvl w:val="0"/>
          <w:numId w:val="35"/>
        </w:numPr>
        <w:rPr>
          <w:rFonts w:asciiTheme="minorHAnsi" w:hAnsiTheme="minorHAnsi" w:cs="Arial"/>
          <w:sz w:val="22"/>
          <w:szCs w:val="22"/>
        </w:rPr>
      </w:pPr>
      <w:r w:rsidRPr="00BE7139">
        <w:rPr>
          <w:rFonts w:asciiTheme="minorHAnsi" w:hAnsiTheme="minorHAnsi" w:cs="Arial"/>
          <w:sz w:val="22"/>
          <w:szCs w:val="22"/>
        </w:rPr>
        <w:t>Are you currently legally es</w:t>
      </w:r>
      <w:smartTag w:uri="urn:schemas-microsoft-com:office:smarttags" w:element="PersonName">
        <w:r w:rsidRPr="00BE7139">
          <w:rPr>
            <w:rFonts w:asciiTheme="minorHAnsi" w:hAnsiTheme="minorHAnsi" w:cs="Arial"/>
            <w:sz w:val="22"/>
            <w:szCs w:val="22"/>
          </w:rPr>
          <w:t>ta</w:t>
        </w:r>
      </w:smartTag>
      <w:r w:rsidR="006B0D55">
        <w:rPr>
          <w:rFonts w:asciiTheme="minorHAnsi" w:hAnsiTheme="minorHAnsi" w:cs="Arial"/>
          <w:sz w:val="22"/>
          <w:szCs w:val="22"/>
        </w:rPr>
        <w:t xml:space="preserve">blished, with the </w:t>
      </w:r>
      <w:r w:rsidRPr="00BE7139">
        <w:rPr>
          <w:rFonts w:asciiTheme="minorHAnsi" w:hAnsiTheme="minorHAnsi" w:cs="Arial"/>
          <w:sz w:val="22"/>
          <w:szCs w:val="22"/>
        </w:rPr>
        <w:t xml:space="preserve">relevant professional title to practise as a </w:t>
      </w:r>
      <w:r w:rsidR="006B0D55">
        <w:rPr>
          <w:rFonts w:asciiTheme="minorHAnsi" w:hAnsiTheme="minorHAnsi" w:cs="Arial"/>
          <w:sz w:val="22"/>
          <w:szCs w:val="22"/>
        </w:rPr>
        <w:t>nuclear</w:t>
      </w:r>
      <w:r w:rsidRPr="00BE7139">
        <w:rPr>
          <w:rFonts w:asciiTheme="minorHAnsi" w:hAnsiTheme="minorHAnsi" w:cs="Arial"/>
          <w:sz w:val="22"/>
          <w:szCs w:val="22"/>
        </w:rPr>
        <w:t xml:space="preserve"> engineer in your home Member S</w:t>
      </w:r>
      <w:smartTag w:uri="urn:schemas-microsoft-com:office:smarttags" w:element="PersonName">
        <w:r w:rsidRPr="00BE7139">
          <w:rPr>
            <w:rFonts w:asciiTheme="minorHAnsi" w:hAnsiTheme="minorHAnsi" w:cs="Arial"/>
            <w:sz w:val="22"/>
            <w:szCs w:val="22"/>
          </w:rPr>
          <w:t>ta</w:t>
        </w:r>
      </w:smartTag>
      <w:r w:rsidRPr="00BE7139">
        <w:rPr>
          <w:rFonts w:asciiTheme="minorHAnsi" w:hAnsiTheme="minorHAnsi" w:cs="Arial"/>
          <w:sz w:val="22"/>
          <w:szCs w:val="22"/>
        </w:rPr>
        <w:t xml:space="preserve">te? (see note below)   </w:t>
      </w:r>
    </w:p>
    <w:p w:rsidR="00B00BF0" w:rsidRDefault="00B00BF0" w:rsidP="00B00BF0">
      <w:pPr>
        <w:pStyle w:val="ListParagraph"/>
        <w:rPr>
          <w:rFonts w:asciiTheme="minorHAnsi" w:hAnsiTheme="minorHAnsi" w:cs="Arial"/>
          <w:sz w:val="22"/>
          <w:szCs w:val="22"/>
        </w:rPr>
      </w:pPr>
    </w:p>
    <w:p w:rsidR="0098391C" w:rsidRDefault="00B00BF0" w:rsidP="0098391C">
      <w:pPr>
        <w:rPr>
          <w:rFonts w:asciiTheme="minorHAnsi" w:hAnsiTheme="minorHAnsi" w:cs="Arial"/>
          <w:sz w:val="22"/>
          <w:szCs w:val="22"/>
        </w:rPr>
      </w:pPr>
      <w:r>
        <w:rPr>
          <w:rFonts w:asciiTheme="minorHAnsi" w:hAnsiTheme="minorHAnsi" w:cs="Arial"/>
          <w:bCs/>
          <w:sz w:val="22"/>
          <w:szCs w:val="22"/>
        </w:rPr>
        <w:t xml:space="preserve">NOTE: </w:t>
      </w:r>
      <w:r w:rsidRPr="0098391C">
        <w:rPr>
          <w:rFonts w:asciiTheme="minorHAnsi" w:hAnsiTheme="minorHAnsi" w:cs="Arial"/>
          <w:bCs/>
          <w:sz w:val="22"/>
          <w:szCs w:val="22"/>
        </w:rPr>
        <w:t xml:space="preserve">In order </w:t>
      </w:r>
      <w:r>
        <w:rPr>
          <w:rFonts w:asciiTheme="minorHAnsi" w:hAnsiTheme="minorHAnsi" w:cs="Arial"/>
          <w:bCs/>
          <w:sz w:val="22"/>
          <w:szCs w:val="22"/>
        </w:rPr>
        <w:t xml:space="preserve">to confirm </w:t>
      </w:r>
      <w:r w:rsidRPr="0098391C">
        <w:rPr>
          <w:rFonts w:asciiTheme="minorHAnsi" w:hAnsiTheme="minorHAnsi" w:cs="Arial"/>
          <w:sz w:val="22"/>
          <w:szCs w:val="22"/>
        </w:rPr>
        <w:t>which professions are regulated</w:t>
      </w:r>
      <w:r w:rsidRPr="00B00BF0">
        <w:rPr>
          <w:rFonts w:asciiTheme="minorHAnsi" w:hAnsiTheme="minorHAnsi" w:cs="Arial"/>
          <w:sz w:val="22"/>
          <w:szCs w:val="22"/>
        </w:rPr>
        <w:t xml:space="preserve"> </w:t>
      </w:r>
      <w:r w:rsidRPr="0098391C">
        <w:rPr>
          <w:rFonts w:asciiTheme="minorHAnsi" w:hAnsiTheme="minorHAnsi" w:cs="Arial"/>
          <w:sz w:val="22"/>
          <w:szCs w:val="22"/>
        </w:rPr>
        <w:t xml:space="preserve">please refer to the </w:t>
      </w:r>
      <w:proofErr w:type="spellStart"/>
      <w:r w:rsidRPr="0098391C">
        <w:rPr>
          <w:rFonts w:asciiTheme="minorHAnsi" w:hAnsiTheme="minorHAnsi" w:cs="Arial"/>
          <w:sz w:val="22"/>
          <w:szCs w:val="22"/>
        </w:rPr>
        <w:t>Europa</w:t>
      </w:r>
      <w:proofErr w:type="spellEnd"/>
      <w:r w:rsidRPr="0098391C">
        <w:rPr>
          <w:rFonts w:asciiTheme="minorHAnsi" w:hAnsiTheme="minorHAnsi" w:cs="Arial"/>
          <w:sz w:val="22"/>
          <w:szCs w:val="22"/>
        </w:rPr>
        <w:t xml:space="preserve"> da</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base</w:t>
      </w:r>
      <w:r>
        <w:rPr>
          <w:rFonts w:asciiTheme="minorHAnsi" w:hAnsiTheme="minorHAnsi" w:cs="Arial"/>
          <w:sz w:val="22"/>
          <w:szCs w:val="22"/>
        </w:rPr>
        <w:t>;</w:t>
      </w:r>
    </w:p>
    <w:p w:rsidR="00B00BF0" w:rsidRDefault="008D4010" w:rsidP="0098391C">
      <w:pPr>
        <w:rPr>
          <w:rFonts w:asciiTheme="minorHAnsi" w:hAnsiTheme="minorHAnsi" w:cs="Arial"/>
          <w:sz w:val="22"/>
          <w:szCs w:val="22"/>
        </w:rPr>
      </w:pPr>
      <w:hyperlink r:id="rId9" w:history="1">
        <w:r w:rsidR="00B00BF0" w:rsidRPr="00EB1BA2">
          <w:rPr>
            <w:rStyle w:val="Hyperlink"/>
            <w:rFonts w:asciiTheme="minorHAnsi" w:hAnsiTheme="minorHAnsi" w:cs="Arial"/>
            <w:sz w:val="22"/>
            <w:szCs w:val="22"/>
          </w:rPr>
          <w:t>http://ec.europa.eu/internal_market/qualifications/regprof/index.cfm?lang=en</w:t>
        </w:r>
      </w:hyperlink>
      <w:r w:rsidR="00B00BF0">
        <w:rPr>
          <w:rFonts w:asciiTheme="minorHAnsi" w:hAnsiTheme="minorHAnsi" w:cs="Arial"/>
          <w:sz w:val="22"/>
          <w:szCs w:val="22"/>
        </w:rPr>
        <w:t xml:space="preserve"> </w:t>
      </w:r>
      <w:r w:rsidR="00B00BF0" w:rsidRPr="0098391C">
        <w:rPr>
          <w:rFonts w:asciiTheme="minorHAnsi" w:hAnsiTheme="minorHAnsi" w:cs="Arial"/>
          <w:sz w:val="22"/>
          <w:szCs w:val="22"/>
        </w:rPr>
        <w:t>and search under Regulated Professions per Country</w:t>
      </w:r>
      <w:r w:rsidR="00B00BF0">
        <w:rPr>
          <w:rFonts w:asciiTheme="minorHAnsi" w:hAnsiTheme="minorHAnsi" w:cs="Arial"/>
          <w:sz w:val="22"/>
          <w:szCs w:val="22"/>
        </w:rPr>
        <w:t xml:space="preserve">. </w:t>
      </w:r>
    </w:p>
    <w:p w:rsidR="00B00BF0" w:rsidRDefault="00B00BF0" w:rsidP="0098391C">
      <w:pPr>
        <w:rPr>
          <w:rFonts w:asciiTheme="minorHAnsi" w:hAnsiTheme="minorHAnsi" w:cs="Arial"/>
          <w:sz w:val="22"/>
          <w:szCs w:val="22"/>
        </w:rPr>
      </w:pPr>
    </w:p>
    <w:p w:rsidR="00B00BF0" w:rsidRDefault="00B00BF0" w:rsidP="0098391C">
      <w:pPr>
        <w:rPr>
          <w:rFonts w:asciiTheme="minorHAnsi" w:hAnsiTheme="minorHAnsi" w:cs="Arial"/>
          <w:sz w:val="22"/>
          <w:szCs w:val="22"/>
        </w:rPr>
      </w:pPr>
      <w:r w:rsidRPr="0098391C">
        <w:rPr>
          <w:rFonts w:asciiTheme="minorHAnsi" w:hAnsiTheme="minorHAnsi" w:cs="Arial"/>
          <w:sz w:val="22"/>
          <w:szCs w:val="22"/>
        </w:rPr>
        <w:t>If you have any questions about</w:t>
      </w:r>
      <w:r w:rsidRPr="00B00BF0">
        <w:rPr>
          <w:rFonts w:asciiTheme="minorHAnsi" w:hAnsiTheme="minorHAnsi" w:cs="Arial"/>
          <w:sz w:val="22"/>
          <w:szCs w:val="22"/>
        </w:rPr>
        <w:t xml:space="preserve"> </w:t>
      </w:r>
      <w:r w:rsidRPr="0098391C">
        <w:rPr>
          <w:rFonts w:asciiTheme="minorHAnsi" w:hAnsiTheme="minorHAnsi" w:cs="Arial"/>
          <w:sz w:val="22"/>
          <w:szCs w:val="22"/>
        </w:rPr>
        <w:t>the regulated professions listed for your home Member S</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te or the competent authority for your profession</w:t>
      </w:r>
      <w:r>
        <w:rPr>
          <w:rFonts w:asciiTheme="minorHAnsi" w:hAnsiTheme="minorHAnsi" w:cs="Arial"/>
          <w:sz w:val="22"/>
          <w:szCs w:val="22"/>
        </w:rPr>
        <w:t xml:space="preserve"> y</w:t>
      </w:r>
      <w:r w:rsidRPr="0098391C">
        <w:rPr>
          <w:rFonts w:asciiTheme="minorHAnsi" w:hAnsiTheme="minorHAnsi" w:cs="Arial"/>
          <w:sz w:val="22"/>
          <w:szCs w:val="22"/>
        </w:rPr>
        <w:t>ou should con</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ct the National Con</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 xml:space="preserve">ct Point, listed </w:t>
      </w:r>
      <w:r>
        <w:rPr>
          <w:rFonts w:asciiTheme="minorHAnsi" w:hAnsiTheme="minorHAnsi" w:cs="Arial"/>
          <w:sz w:val="22"/>
          <w:szCs w:val="22"/>
        </w:rPr>
        <w:t>here;</w:t>
      </w:r>
      <w:r w:rsidRPr="0098391C">
        <w:rPr>
          <w:rFonts w:asciiTheme="minorHAnsi" w:hAnsiTheme="minorHAnsi" w:cs="Arial"/>
          <w:sz w:val="22"/>
          <w:szCs w:val="22"/>
        </w:rPr>
        <w:t xml:space="preserve"> </w:t>
      </w:r>
      <w:hyperlink r:id="rId10" w:history="1">
        <w:r w:rsidRPr="0098391C">
          <w:rPr>
            <w:rStyle w:val="Hyperlink"/>
            <w:rFonts w:asciiTheme="minorHAnsi" w:hAnsiTheme="minorHAnsi" w:cs="Arial"/>
            <w:sz w:val="22"/>
            <w:szCs w:val="22"/>
          </w:rPr>
          <w:t>http://ec.europa.eu/internal_market/qualifications/docs/contact-points/info-points_en.pdf</w:t>
        </w:r>
      </w:hyperlink>
    </w:p>
    <w:p w:rsidR="00B00BF0" w:rsidRDefault="00B00BF0" w:rsidP="0098391C">
      <w:pPr>
        <w:rPr>
          <w:rFonts w:asciiTheme="minorHAnsi" w:hAnsiTheme="minorHAnsi" w:cs="Arial"/>
          <w:sz w:val="22"/>
          <w:szCs w:val="22"/>
        </w:rPr>
      </w:pPr>
    </w:p>
    <w:p w:rsidR="006B0D55" w:rsidRDefault="00B00BF0" w:rsidP="0098391C">
      <w:pPr>
        <w:rPr>
          <w:rFonts w:asciiTheme="minorHAnsi" w:hAnsiTheme="minorHAnsi" w:cs="Arial"/>
          <w:sz w:val="22"/>
          <w:szCs w:val="22"/>
        </w:rPr>
      </w:pPr>
      <w:r>
        <w:rPr>
          <w:rFonts w:asciiTheme="minorHAnsi" w:hAnsiTheme="minorHAnsi" w:cs="Arial"/>
          <w:sz w:val="22"/>
          <w:szCs w:val="22"/>
        </w:rPr>
        <w:t xml:space="preserve">*NB </w:t>
      </w:r>
      <w:r w:rsidRPr="0098391C">
        <w:rPr>
          <w:rFonts w:asciiTheme="minorHAnsi" w:hAnsiTheme="minorHAnsi" w:cs="Arial"/>
          <w:sz w:val="22"/>
          <w:szCs w:val="22"/>
        </w:rPr>
        <w:t>If you hold a regulated professional title in a Member State</w:t>
      </w:r>
      <w:r>
        <w:rPr>
          <w:rFonts w:asciiTheme="minorHAnsi" w:hAnsiTheme="minorHAnsi" w:cs="Arial"/>
          <w:sz w:val="22"/>
          <w:szCs w:val="22"/>
        </w:rPr>
        <w:t xml:space="preserve">, but your formal (academic) </w:t>
      </w:r>
      <w:r w:rsidRPr="0098391C">
        <w:rPr>
          <w:rFonts w:asciiTheme="minorHAnsi" w:hAnsiTheme="minorHAnsi" w:cs="Arial"/>
          <w:sz w:val="22"/>
          <w:szCs w:val="22"/>
        </w:rPr>
        <w:t>qualification was awarded by a non EU country,</w:t>
      </w:r>
      <w:r w:rsidRPr="00B00BF0">
        <w:rPr>
          <w:rFonts w:asciiTheme="minorHAnsi" w:hAnsiTheme="minorHAnsi" w:cs="Arial"/>
          <w:sz w:val="22"/>
          <w:szCs w:val="22"/>
        </w:rPr>
        <w:t xml:space="preserve"> </w:t>
      </w:r>
      <w:r w:rsidRPr="0098391C">
        <w:rPr>
          <w:rFonts w:asciiTheme="minorHAnsi" w:hAnsiTheme="minorHAnsi" w:cs="Arial"/>
          <w:sz w:val="22"/>
          <w:szCs w:val="22"/>
        </w:rPr>
        <w:t>then you must also have at least 3 years’ professional</w:t>
      </w:r>
      <w:r w:rsidRPr="00B00BF0">
        <w:rPr>
          <w:rFonts w:asciiTheme="minorHAnsi" w:hAnsiTheme="minorHAnsi" w:cs="Arial"/>
          <w:sz w:val="22"/>
          <w:szCs w:val="22"/>
        </w:rPr>
        <w:t xml:space="preserve"> </w:t>
      </w:r>
      <w:r w:rsidRPr="0098391C">
        <w:rPr>
          <w:rFonts w:asciiTheme="minorHAnsi" w:hAnsiTheme="minorHAnsi" w:cs="Arial"/>
          <w:sz w:val="22"/>
          <w:szCs w:val="22"/>
        </w:rPr>
        <w:t xml:space="preserve">experience as a </w:t>
      </w:r>
      <w:r>
        <w:rPr>
          <w:rFonts w:asciiTheme="minorHAnsi" w:hAnsiTheme="minorHAnsi" w:cs="Arial"/>
          <w:sz w:val="22"/>
          <w:szCs w:val="22"/>
        </w:rPr>
        <w:t>nuclear</w:t>
      </w:r>
      <w:r w:rsidRPr="0098391C">
        <w:rPr>
          <w:rFonts w:asciiTheme="minorHAnsi" w:hAnsiTheme="minorHAnsi" w:cs="Arial"/>
          <w:sz w:val="22"/>
          <w:szCs w:val="22"/>
        </w:rPr>
        <w:t xml:space="preserve"> engineer in the same Member State</w:t>
      </w:r>
      <w:r w:rsidRPr="00B00BF0">
        <w:rPr>
          <w:rFonts w:asciiTheme="minorHAnsi" w:hAnsiTheme="minorHAnsi" w:cs="Arial"/>
          <w:sz w:val="22"/>
          <w:szCs w:val="22"/>
        </w:rPr>
        <w:t xml:space="preserve"> </w:t>
      </w:r>
      <w:r w:rsidRPr="0098391C">
        <w:rPr>
          <w:rFonts w:asciiTheme="minorHAnsi" w:hAnsiTheme="minorHAnsi" w:cs="Arial"/>
          <w:sz w:val="22"/>
          <w:szCs w:val="22"/>
        </w:rPr>
        <w:t>which awarded you the regulated professional</w:t>
      </w:r>
      <w:r>
        <w:rPr>
          <w:rFonts w:asciiTheme="minorHAnsi" w:hAnsiTheme="minorHAnsi" w:cs="Arial"/>
          <w:sz w:val="22"/>
          <w:szCs w:val="22"/>
        </w:rPr>
        <w:t xml:space="preserve"> title in order to be </w:t>
      </w:r>
      <w:r w:rsidR="00663E71">
        <w:rPr>
          <w:rFonts w:asciiTheme="minorHAnsi" w:hAnsiTheme="minorHAnsi" w:cs="Arial"/>
          <w:sz w:val="22"/>
          <w:szCs w:val="22"/>
        </w:rPr>
        <w:t>eligible</w:t>
      </w:r>
      <w:r>
        <w:rPr>
          <w:rFonts w:asciiTheme="minorHAnsi" w:hAnsiTheme="minorHAnsi" w:cs="Arial"/>
          <w:sz w:val="22"/>
          <w:szCs w:val="22"/>
        </w:rPr>
        <w:t xml:space="preserve"> via this route. </w:t>
      </w:r>
    </w:p>
    <w:p w:rsidR="00B00BF0" w:rsidRDefault="00B00BF0" w:rsidP="0098391C">
      <w:pPr>
        <w:rPr>
          <w:rFonts w:asciiTheme="minorHAnsi" w:hAnsiTheme="minorHAnsi" w:cs="Arial"/>
          <w:sz w:val="22"/>
          <w:szCs w:val="22"/>
        </w:rPr>
      </w:pPr>
    </w:p>
    <w:p w:rsidR="0098391C" w:rsidRPr="0098391C" w:rsidRDefault="0098391C" w:rsidP="00B00BF0">
      <w:pPr>
        <w:ind w:right="79"/>
        <w:rPr>
          <w:rFonts w:asciiTheme="minorHAnsi" w:hAnsiTheme="minorHAnsi" w:cs="Arial"/>
          <w:sz w:val="22"/>
          <w:szCs w:val="22"/>
        </w:rPr>
      </w:pPr>
      <w:r w:rsidRPr="0098391C">
        <w:rPr>
          <w:rFonts w:asciiTheme="minorHAnsi" w:hAnsiTheme="minorHAnsi" w:cs="Arial"/>
          <w:sz w:val="22"/>
          <w:szCs w:val="22"/>
        </w:rPr>
        <w:t xml:space="preserve">All applications are considered on an individual, case-by-case basis </w:t>
      </w:r>
      <w:r w:rsidR="00C96029">
        <w:rPr>
          <w:rFonts w:asciiTheme="minorHAnsi" w:hAnsiTheme="minorHAnsi" w:cs="Arial"/>
          <w:sz w:val="22"/>
          <w:szCs w:val="22"/>
        </w:rPr>
        <w:t xml:space="preserve">by the NI’s Membership Committee. The NI </w:t>
      </w:r>
      <w:r w:rsidRPr="0098391C">
        <w:rPr>
          <w:rFonts w:asciiTheme="minorHAnsi" w:hAnsiTheme="minorHAnsi" w:cs="Arial"/>
          <w:sz w:val="22"/>
          <w:szCs w:val="22"/>
        </w:rPr>
        <w:t>will confirm that your application is complete or advise you of any missing documents within one month of receipt of your application.   The assessment of your application will not commence until</w:t>
      </w:r>
      <w:r w:rsidR="00C96029">
        <w:rPr>
          <w:rFonts w:asciiTheme="minorHAnsi" w:hAnsiTheme="minorHAnsi" w:cs="Arial"/>
          <w:sz w:val="22"/>
          <w:szCs w:val="22"/>
        </w:rPr>
        <w:t xml:space="preserve"> the</w:t>
      </w:r>
      <w:r w:rsidRPr="0098391C">
        <w:rPr>
          <w:rFonts w:asciiTheme="minorHAnsi" w:hAnsiTheme="minorHAnsi" w:cs="Arial"/>
          <w:sz w:val="22"/>
          <w:szCs w:val="22"/>
        </w:rPr>
        <w:t xml:space="preserve"> </w:t>
      </w:r>
      <w:r w:rsidR="00C96029">
        <w:rPr>
          <w:rFonts w:asciiTheme="minorHAnsi" w:hAnsiTheme="minorHAnsi" w:cs="Arial"/>
          <w:sz w:val="22"/>
          <w:szCs w:val="22"/>
        </w:rPr>
        <w:t>NI</w:t>
      </w:r>
      <w:r w:rsidRPr="0098391C">
        <w:rPr>
          <w:rFonts w:asciiTheme="minorHAnsi" w:hAnsiTheme="minorHAnsi" w:cs="Arial"/>
          <w:sz w:val="22"/>
          <w:szCs w:val="22"/>
        </w:rPr>
        <w:t xml:space="preserve"> has given you formal acknowledgement that all the necessary documen</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tion and fee has been provided by you.   You are strongly advised to complete the relevant application form as fully as possible and to use its checklist to ensure that all submission requirements are met, in order to avoid a delay with this process.</w:t>
      </w:r>
    </w:p>
    <w:p w:rsidR="0098391C" w:rsidRPr="0098391C" w:rsidRDefault="0098391C" w:rsidP="0098391C">
      <w:pPr>
        <w:rPr>
          <w:rFonts w:asciiTheme="minorHAnsi" w:hAnsiTheme="minorHAnsi" w:cs="Arial"/>
          <w:sz w:val="22"/>
          <w:szCs w:val="22"/>
        </w:rPr>
      </w:pPr>
    </w:p>
    <w:p w:rsidR="0098391C" w:rsidRPr="0098391C" w:rsidRDefault="0098391C" w:rsidP="00B00BF0">
      <w:pPr>
        <w:rPr>
          <w:rFonts w:asciiTheme="minorHAnsi" w:hAnsiTheme="minorHAnsi" w:cs="Arial"/>
          <w:sz w:val="22"/>
          <w:szCs w:val="22"/>
        </w:rPr>
      </w:pPr>
      <w:r w:rsidRPr="0098391C">
        <w:rPr>
          <w:rFonts w:asciiTheme="minorHAnsi" w:hAnsiTheme="minorHAnsi" w:cs="Arial"/>
          <w:sz w:val="22"/>
          <w:szCs w:val="22"/>
        </w:rPr>
        <w:t xml:space="preserve">The Directive requires that a reasoned decision is given by </w:t>
      </w:r>
      <w:r w:rsidR="00C96029">
        <w:rPr>
          <w:rFonts w:asciiTheme="minorHAnsi" w:hAnsiTheme="minorHAnsi" w:cs="Arial"/>
          <w:sz w:val="22"/>
          <w:szCs w:val="22"/>
        </w:rPr>
        <w:t>the NI</w:t>
      </w:r>
      <w:r w:rsidRPr="0098391C">
        <w:rPr>
          <w:rFonts w:asciiTheme="minorHAnsi" w:hAnsiTheme="minorHAnsi" w:cs="Arial"/>
          <w:sz w:val="22"/>
          <w:szCs w:val="22"/>
        </w:rPr>
        <w:t xml:space="preserve"> within four months of the formal acknowledgement outlined above.  </w:t>
      </w:r>
    </w:p>
    <w:p w:rsidR="0098391C" w:rsidRDefault="0098391C" w:rsidP="0098391C">
      <w:pPr>
        <w:pStyle w:val="BodyText"/>
        <w:rPr>
          <w:rFonts w:asciiTheme="minorHAnsi" w:hAnsiTheme="minorHAnsi" w:cs="Arial"/>
          <w:b/>
          <w:bCs/>
          <w:sz w:val="22"/>
          <w:szCs w:val="22"/>
        </w:rPr>
      </w:pPr>
    </w:p>
    <w:p w:rsidR="00B00BF0" w:rsidRDefault="00B00BF0" w:rsidP="0098391C">
      <w:pPr>
        <w:pStyle w:val="BodyText"/>
        <w:rPr>
          <w:rFonts w:asciiTheme="minorHAnsi" w:hAnsiTheme="minorHAnsi" w:cs="Arial"/>
          <w:b/>
          <w:bCs/>
          <w:sz w:val="22"/>
          <w:szCs w:val="22"/>
        </w:rPr>
      </w:pPr>
    </w:p>
    <w:p w:rsidR="00B00BF0" w:rsidRPr="0098391C" w:rsidRDefault="00B00BF0" w:rsidP="0098391C">
      <w:pPr>
        <w:pStyle w:val="BodyText"/>
        <w:rPr>
          <w:rFonts w:asciiTheme="minorHAnsi" w:hAnsiTheme="minorHAnsi" w:cs="Arial"/>
          <w:b/>
          <w:bCs/>
          <w:sz w:val="22"/>
          <w:szCs w:val="22"/>
        </w:rPr>
      </w:pPr>
    </w:p>
    <w:p w:rsidR="0098391C" w:rsidRDefault="0098391C" w:rsidP="0098391C">
      <w:pPr>
        <w:pStyle w:val="BodyText"/>
        <w:rPr>
          <w:rFonts w:asciiTheme="minorHAnsi" w:hAnsiTheme="minorHAnsi" w:cs="Arial"/>
          <w:b/>
          <w:bCs/>
          <w:sz w:val="22"/>
          <w:szCs w:val="22"/>
        </w:rPr>
      </w:pPr>
    </w:p>
    <w:p w:rsidR="00B00BF0" w:rsidRDefault="00B00BF0" w:rsidP="0098391C">
      <w:pPr>
        <w:pStyle w:val="BodyText"/>
        <w:rPr>
          <w:rFonts w:asciiTheme="minorHAnsi" w:hAnsiTheme="minorHAnsi" w:cs="Arial"/>
          <w:b/>
          <w:bCs/>
          <w:sz w:val="22"/>
          <w:szCs w:val="22"/>
        </w:rPr>
      </w:pPr>
    </w:p>
    <w:p w:rsidR="00B00BF0" w:rsidRPr="00457F2F" w:rsidRDefault="00457F2F" w:rsidP="0098391C">
      <w:pPr>
        <w:pStyle w:val="BodyText"/>
        <w:rPr>
          <w:rFonts w:asciiTheme="minorHAnsi" w:hAnsiTheme="minorHAnsi" w:cs="Arial"/>
          <w:b/>
          <w:bCs/>
          <w:sz w:val="22"/>
          <w:szCs w:val="22"/>
          <w:u w:val="single"/>
        </w:rPr>
      </w:pPr>
      <w:r w:rsidRPr="00457F2F">
        <w:rPr>
          <w:rFonts w:asciiTheme="minorHAnsi" w:hAnsiTheme="minorHAnsi" w:cs="Arial"/>
          <w:b/>
          <w:sz w:val="22"/>
          <w:szCs w:val="22"/>
          <w:u w:val="single"/>
        </w:rPr>
        <w:lastRenderedPageBreak/>
        <w:t>Application</w:t>
      </w:r>
    </w:p>
    <w:p w:rsidR="00B00BF0" w:rsidRPr="0098391C" w:rsidRDefault="00B00BF0" w:rsidP="0098391C">
      <w:pPr>
        <w:pStyle w:val="BodyText"/>
        <w:rPr>
          <w:rFonts w:asciiTheme="minorHAnsi" w:hAnsiTheme="minorHAnsi" w:cs="Arial"/>
          <w:b/>
          <w:bCs/>
          <w:sz w:val="22"/>
          <w:szCs w:val="22"/>
        </w:rPr>
      </w:pPr>
    </w:p>
    <w:p w:rsidR="00457F2F" w:rsidRPr="0098391C" w:rsidRDefault="00566284" w:rsidP="00457F2F">
      <w:pPr>
        <w:rPr>
          <w:rFonts w:asciiTheme="minorHAnsi" w:hAnsiTheme="minorHAnsi"/>
          <w:sz w:val="22"/>
          <w:szCs w:val="22"/>
        </w:rPr>
      </w:pPr>
      <w:r w:rsidRPr="00590321">
        <w:rPr>
          <w:rFonts w:asciiTheme="minorHAnsi" w:hAnsiTheme="minorHAnsi"/>
          <w:sz w:val="22"/>
          <w:szCs w:val="22"/>
        </w:rPr>
        <w:t>Applicants must submit the following documentation</w:t>
      </w:r>
      <w:r w:rsidR="00457F2F">
        <w:rPr>
          <w:rFonts w:asciiTheme="minorHAnsi" w:hAnsiTheme="minorHAnsi"/>
          <w:sz w:val="22"/>
          <w:szCs w:val="22"/>
        </w:rPr>
        <w:t xml:space="preserve"> along with p</w:t>
      </w:r>
      <w:r w:rsidR="00457F2F" w:rsidRPr="0098391C">
        <w:rPr>
          <w:rFonts w:asciiTheme="minorHAnsi" w:hAnsiTheme="minorHAnsi" w:cs="Arial"/>
          <w:sz w:val="22"/>
          <w:szCs w:val="22"/>
        </w:rPr>
        <w:t>roof of nationality (certified copy of passport or identity card)</w:t>
      </w:r>
      <w:r w:rsidR="00457F2F">
        <w:rPr>
          <w:rFonts w:asciiTheme="minorHAnsi" w:hAnsiTheme="minorHAnsi" w:cs="Arial"/>
          <w:sz w:val="22"/>
          <w:szCs w:val="22"/>
        </w:rPr>
        <w:t xml:space="preserve"> and </w:t>
      </w:r>
      <w:r w:rsidR="00457F2F" w:rsidRPr="0098391C">
        <w:rPr>
          <w:rFonts w:asciiTheme="minorHAnsi" w:hAnsiTheme="minorHAnsi" w:cs="Arial"/>
          <w:sz w:val="22"/>
          <w:szCs w:val="22"/>
        </w:rPr>
        <w:t>application fee</w:t>
      </w:r>
      <w:r w:rsidR="00457F2F">
        <w:rPr>
          <w:rFonts w:asciiTheme="minorHAnsi" w:hAnsiTheme="minorHAnsi" w:cs="Arial"/>
          <w:sz w:val="22"/>
          <w:szCs w:val="22"/>
        </w:rPr>
        <w:t>.</w:t>
      </w:r>
      <w:r w:rsidR="00457F2F" w:rsidRPr="0098391C">
        <w:rPr>
          <w:rFonts w:asciiTheme="minorHAnsi" w:hAnsiTheme="minorHAnsi" w:cs="Arial"/>
          <w:sz w:val="22"/>
          <w:szCs w:val="22"/>
        </w:rPr>
        <w:t xml:space="preserve"> </w:t>
      </w:r>
      <w:r w:rsidR="00457F2F">
        <w:rPr>
          <w:rFonts w:asciiTheme="minorHAnsi" w:hAnsiTheme="minorHAnsi" w:cs="Arial"/>
          <w:sz w:val="22"/>
          <w:szCs w:val="22"/>
        </w:rPr>
        <w:t xml:space="preserve"> </w:t>
      </w:r>
      <w:r w:rsidR="00457F2F" w:rsidRPr="0098391C">
        <w:rPr>
          <w:rFonts w:asciiTheme="minorHAnsi" w:hAnsiTheme="minorHAnsi" w:cs="Arial"/>
          <w:sz w:val="22"/>
          <w:szCs w:val="22"/>
        </w:rPr>
        <w:t xml:space="preserve">On receipt of this evidence </w:t>
      </w:r>
      <w:r w:rsidR="00457F2F">
        <w:rPr>
          <w:rFonts w:asciiTheme="minorHAnsi" w:hAnsiTheme="minorHAnsi" w:cs="Arial"/>
          <w:sz w:val="22"/>
          <w:szCs w:val="22"/>
        </w:rPr>
        <w:t>the NI</w:t>
      </w:r>
      <w:r w:rsidR="00457F2F" w:rsidRPr="0098391C">
        <w:rPr>
          <w:rFonts w:asciiTheme="minorHAnsi" w:hAnsiTheme="minorHAnsi" w:cs="Arial"/>
          <w:sz w:val="22"/>
          <w:szCs w:val="22"/>
        </w:rPr>
        <w:t xml:space="preserve"> will con</w:t>
      </w:r>
      <w:smartTag w:uri="urn:schemas-microsoft-com:office:smarttags" w:element="PersonName">
        <w:r w:rsidR="00457F2F" w:rsidRPr="0098391C">
          <w:rPr>
            <w:rFonts w:asciiTheme="minorHAnsi" w:hAnsiTheme="minorHAnsi" w:cs="Arial"/>
            <w:sz w:val="22"/>
            <w:szCs w:val="22"/>
          </w:rPr>
          <w:t>ta</w:t>
        </w:r>
      </w:smartTag>
      <w:r w:rsidR="00457F2F" w:rsidRPr="0098391C">
        <w:rPr>
          <w:rFonts w:asciiTheme="minorHAnsi" w:hAnsiTheme="minorHAnsi" w:cs="Arial"/>
          <w:sz w:val="22"/>
          <w:szCs w:val="22"/>
        </w:rPr>
        <w:t>ct the competent authority</w:t>
      </w:r>
      <w:r w:rsidR="00457F2F">
        <w:rPr>
          <w:rFonts w:asciiTheme="minorHAnsi" w:hAnsiTheme="minorHAnsi" w:cs="Arial"/>
          <w:sz w:val="22"/>
          <w:szCs w:val="22"/>
        </w:rPr>
        <w:t>/</w:t>
      </w:r>
      <w:r w:rsidR="00457F2F" w:rsidRPr="0098391C">
        <w:rPr>
          <w:rFonts w:asciiTheme="minorHAnsi" w:hAnsiTheme="minorHAnsi" w:cs="Arial"/>
          <w:sz w:val="22"/>
          <w:szCs w:val="22"/>
        </w:rPr>
        <w:t>national con</w:t>
      </w:r>
      <w:smartTag w:uri="urn:schemas-microsoft-com:office:smarttags" w:element="PersonName">
        <w:r w:rsidR="00457F2F" w:rsidRPr="0098391C">
          <w:rPr>
            <w:rFonts w:asciiTheme="minorHAnsi" w:hAnsiTheme="minorHAnsi" w:cs="Arial"/>
            <w:sz w:val="22"/>
            <w:szCs w:val="22"/>
          </w:rPr>
          <w:t>ta</w:t>
        </w:r>
      </w:smartTag>
      <w:r w:rsidR="00457F2F" w:rsidRPr="0098391C">
        <w:rPr>
          <w:rFonts w:asciiTheme="minorHAnsi" w:hAnsiTheme="minorHAnsi" w:cs="Arial"/>
          <w:sz w:val="22"/>
          <w:szCs w:val="22"/>
        </w:rPr>
        <w:t>ct point for your home Member S</w:t>
      </w:r>
      <w:smartTag w:uri="urn:schemas-microsoft-com:office:smarttags" w:element="PersonName">
        <w:r w:rsidR="00457F2F" w:rsidRPr="0098391C">
          <w:rPr>
            <w:rFonts w:asciiTheme="minorHAnsi" w:hAnsiTheme="minorHAnsi" w:cs="Arial"/>
            <w:sz w:val="22"/>
            <w:szCs w:val="22"/>
          </w:rPr>
          <w:t>ta</w:t>
        </w:r>
      </w:smartTag>
      <w:r w:rsidR="00457F2F" w:rsidRPr="0098391C">
        <w:rPr>
          <w:rFonts w:asciiTheme="minorHAnsi" w:hAnsiTheme="minorHAnsi" w:cs="Arial"/>
          <w:sz w:val="22"/>
          <w:szCs w:val="22"/>
        </w:rPr>
        <w:t xml:space="preserve">te to check the content and authenticity of your formal qualifications. </w:t>
      </w:r>
    </w:p>
    <w:p w:rsidR="00566284" w:rsidRDefault="00566284" w:rsidP="00B00BF0">
      <w:pPr>
        <w:pStyle w:val="BodyText"/>
        <w:rPr>
          <w:rFonts w:asciiTheme="minorHAnsi" w:hAnsiTheme="minorHAnsi" w:cs="Arial"/>
          <w:sz w:val="22"/>
          <w:szCs w:val="22"/>
        </w:rPr>
      </w:pPr>
    </w:p>
    <w:p w:rsidR="00566284" w:rsidRPr="00102907" w:rsidRDefault="00566284" w:rsidP="00566284">
      <w:pPr>
        <w:autoSpaceDE w:val="0"/>
        <w:autoSpaceDN w:val="0"/>
        <w:adjustRightInd w:val="0"/>
        <w:spacing w:line="241" w:lineRule="atLeast"/>
        <w:jc w:val="both"/>
        <w:rPr>
          <w:rStyle w:val="A4"/>
          <w:rFonts w:asciiTheme="minorHAnsi" w:hAnsiTheme="minorHAnsi" w:cs="Arial"/>
          <w:b/>
          <w:color w:val="auto"/>
          <w:sz w:val="22"/>
          <w:szCs w:val="22"/>
        </w:rPr>
      </w:pPr>
      <w:r w:rsidRPr="00102907">
        <w:rPr>
          <w:rStyle w:val="A4"/>
          <w:rFonts w:asciiTheme="minorHAnsi" w:hAnsiTheme="minorHAnsi" w:cs="Arial"/>
          <w:b/>
          <w:color w:val="auto"/>
          <w:sz w:val="22"/>
          <w:szCs w:val="22"/>
        </w:rPr>
        <w:t>1. Application Form</w:t>
      </w:r>
      <w:r w:rsidR="00457F2F">
        <w:rPr>
          <w:rStyle w:val="A4"/>
          <w:rFonts w:asciiTheme="minorHAnsi" w:hAnsiTheme="minorHAnsi" w:cs="Arial"/>
          <w:b/>
          <w:color w:val="auto"/>
          <w:sz w:val="22"/>
          <w:szCs w:val="22"/>
        </w:rPr>
        <w:t xml:space="preserve"> – MF19</w:t>
      </w:r>
      <w:r w:rsidR="0011770A">
        <w:rPr>
          <w:rStyle w:val="A4"/>
          <w:rFonts w:asciiTheme="minorHAnsi" w:hAnsiTheme="minorHAnsi" w:cs="Arial"/>
          <w:b/>
          <w:color w:val="auto"/>
          <w:sz w:val="22"/>
          <w:szCs w:val="22"/>
        </w:rPr>
        <w:t xml:space="preserve"> </w:t>
      </w:r>
      <w:r w:rsidR="00406EAB">
        <w:rPr>
          <w:rStyle w:val="A4"/>
          <w:rFonts w:asciiTheme="minorHAnsi" w:hAnsiTheme="minorHAnsi" w:cs="Arial"/>
          <w:b/>
          <w:color w:val="auto"/>
          <w:sz w:val="22"/>
          <w:szCs w:val="22"/>
        </w:rPr>
        <w:t>including</w:t>
      </w:r>
      <w:r w:rsidR="0011770A">
        <w:rPr>
          <w:rStyle w:val="A4"/>
          <w:rFonts w:asciiTheme="minorHAnsi" w:hAnsiTheme="minorHAnsi" w:cs="Arial"/>
          <w:b/>
          <w:color w:val="auto"/>
          <w:sz w:val="22"/>
          <w:szCs w:val="22"/>
        </w:rPr>
        <w:t xml:space="preserve"> the </w:t>
      </w:r>
      <w:r w:rsidR="0011770A" w:rsidRPr="00406EAB">
        <w:rPr>
          <w:rStyle w:val="A4"/>
          <w:rFonts w:asciiTheme="minorHAnsi" w:hAnsiTheme="minorHAnsi" w:cs="Arial"/>
          <w:b/>
          <w:color w:val="auto"/>
          <w:sz w:val="22"/>
          <w:szCs w:val="22"/>
        </w:rPr>
        <w:t xml:space="preserve">relevant </w:t>
      </w:r>
      <w:r w:rsidR="00406EAB" w:rsidRPr="00406EAB">
        <w:rPr>
          <w:rStyle w:val="A4"/>
          <w:rFonts w:asciiTheme="minorHAnsi" w:hAnsiTheme="minorHAnsi" w:cs="Arial"/>
          <w:b/>
          <w:color w:val="auto"/>
          <w:sz w:val="22"/>
          <w:szCs w:val="22"/>
        </w:rPr>
        <w:t>C</w:t>
      </w:r>
      <w:r w:rsidR="00406EAB" w:rsidRPr="00406EAB">
        <w:rPr>
          <w:rFonts w:asciiTheme="minorHAnsi" w:hAnsiTheme="minorHAnsi"/>
          <w:b/>
          <w:sz w:val="22"/>
          <w:szCs w:val="22"/>
        </w:rPr>
        <w:t>ompetence and Commitment form</w:t>
      </w:r>
    </w:p>
    <w:p w:rsidR="0098391C" w:rsidRPr="0098391C" w:rsidRDefault="0098391C" w:rsidP="00566284">
      <w:pPr>
        <w:pStyle w:val="BodyText"/>
        <w:rPr>
          <w:rFonts w:asciiTheme="minorHAnsi" w:hAnsiTheme="minorHAnsi" w:cs="Arial"/>
          <w:sz w:val="22"/>
          <w:szCs w:val="22"/>
        </w:rPr>
      </w:pPr>
      <w:r w:rsidRPr="0098391C">
        <w:rPr>
          <w:rFonts w:asciiTheme="minorHAnsi" w:hAnsiTheme="minorHAnsi" w:cs="Arial"/>
          <w:sz w:val="22"/>
          <w:szCs w:val="22"/>
        </w:rPr>
        <w:t xml:space="preserve">It is </w:t>
      </w:r>
      <w:r w:rsidRPr="0098391C">
        <w:rPr>
          <w:rFonts w:asciiTheme="minorHAnsi" w:hAnsiTheme="minorHAnsi" w:cs="Arial"/>
          <w:iCs/>
          <w:sz w:val="22"/>
          <w:szCs w:val="22"/>
        </w:rPr>
        <w:t>in your interest</w:t>
      </w:r>
      <w:r w:rsidRPr="0098391C">
        <w:rPr>
          <w:rFonts w:asciiTheme="minorHAnsi" w:hAnsiTheme="minorHAnsi" w:cs="Arial"/>
          <w:sz w:val="22"/>
          <w:szCs w:val="22"/>
        </w:rPr>
        <w:t xml:space="preserve"> to submit considered and sufficient information on your training and professional experience to support your application, and to demonstrate the achievement </w:t>
      </w:r>
      <w:r w:rsidR="00457F2F">
        <w:rPr>
          <w:rFonts w:asciiTheme="minorHAnsi" w:hAnsiTheme="minorHAnsi" w:cs="Arial"/>
          <w:sz w:val="22"/>
          <w:szCs w:val="22"/>
        </w:rPr>
        <w:t>requirements for the grade of membership and level of registration</w:t>
      </w:r>
      <w:r w:rsidRPr="0098391C">
        <w:rPr>
          <w:rFonts w:asciiTheme="minorHAnsi" w:hAnsiTheme="minorHAnsi" w:cs="Arial"/>
          <w:sz w:val="22"/>
          <w:szCs w:val="22"/>
        </w:rPr>
        <w:t xml:space="preserve">, within the field of </w:t>
      </w:r>
      <w:r w:rsidR="00566284">
        <w:rPr>
          <w:rFonts w:asciiTheme="minorHAnsi" w:hAnsiTheme="minorHAnsi" w:cs="Arial"/>
          <w:sz w:val="22"/>
          <w:szCs w:val="22"/>
        </w:rPr>
        <w:t>nuclear</w:t>
      </w:r>
      <w:r w:rsidRPr="0098391C">
        <w:rPr>
          <w:rFonts w:asciiTheme="minorHAnsi" w:hAnsiTheme="minorHAnsi" w:cs="Arial"/>
          <w:sz w:val="22"/>
          <w:szCs w:val="22"/>
        </w:rPr>
        <w:t xml:space="preserve"> </w:t>
      </w:r>
      <w:r w:rsidRPr="00E25F85">
        <w:rPr>
          <w:rFonts w:asciiTheme="minorHAnsi" w:hAnsiTheme="minorHAnsi" w:cs="Arial"/>
          <w:sz w:val="22"/>
          <w:szCs w:val="22"/>
        </w:rPr>
        <w:t xml:space="preserve">engineering.  The </w:t>
      </w:r>
      <w:r w:rsidR="00566284" w:rsidRPr="00E25F85">
        <w:rPr>
          <w:rFonts w:asciiTheme="minorHAnsi" w:hAnsiTheme="minorHAnsi" w:cs="Arial"/>
          <w:sz w:val="22"/>
          <w:szCs w:val="22"/>
        </w:rPr>
        <w:t>assessors</w:t>
      </w:r>
      <w:r w:rsidRPr="00E25F85">
        <w:rPr>
          <w:rFonts w:asciiTheme="minorHAnsi" w:hAnsiTheme="minorHAnsi" w:cs="Arial"/>
          <w:sz w:val="22"/>
          <w:szCs w:val="22"/>
        </w:rPr>
        <w:t xml:space="preserve"> will</w:t>
      </w:r>
      <w:r w:rsidRPr="0098391C">
        <w:rPr>
          <w:rFonts w:asciiTheme="minorHAnsi" w:hAnsiTheme="minorHAnsi" w:cs="Arial"/>
          <w:sz w:val="22"/>
          <w:szCs w:val="22"/>
        </w:rPr>
        <w:t xml:space="preserve"> be looking for practical examples of how you have achieved the required levels of competence for each attribute</w:t>
      </w:r>
      <w:r w:rsidRPr="0098391C">
        <w:rPr>
          <w:rFonts w:asciiTheme="minorHAnsi" w:hAnsiTheme="minorHAnsi" w:cs="Arial"/>
          <w:b/>
          <w:sz w:val="22"/>
          <w:szCs w:val="22"/>
        </w:rPr>
        <w:t xml:space="preserve"> </w:t>
      </w:r>
      <w:r w:rsidRPr="0098391C">
        <w:rPr>
          <w:rFonts w:asciiTheme="minorHAnsi" w:hAnsiTheme="minorHAnsi" w:cs="Arial"/>
          <w:sz w:val="22"/>
          <w:szCs w:val="22"/>
        </w:rPr>
        <w:t xml:space="preserve">and you need to provide these examples.  </w:t>
      </w:r>
    </w:p>
    <w:p w:rsidR="0098391C" w:rsidRDefault="0098391C" w:rsidP="0098391C">
      <w:pPr>
        <w:pStyle w:val="Header"/>
        <w:ind w:right="70"/>
        <w:rPr>
          <w:rFonts w:asciiTheme="minorHAnsi" w:hAnsiTheme="minorHAnsi" w:cs="Arial"/>
          <w:sz w:val="22"/>
          <w:szCs w:val="22"/>
          <w:lang w:val="en-US" w:eastAsia="en-US"/>
        </w:rPr>
      </w:pPr>
    </w:p>
    <w:p w:rsidR="00566284" w:rsidRPr="00457F2F" w:rsidRDefault="00566284" w:rsidP="0098391C">
      <w:pPr>
        <w:pStyle w:val="Header"/>
        <w:ind w:right="70"/>
        <w:rPr>
          <w:rFonts w:asciiTheme="minorHAnsi" w:hAnsiTheme="minorHAnsi" w:cs="Arial"/>
          <w:sz w:val="22"/>
          <w:szCs w:val="22"/>
        </w:rPr>
      </w:pPr>
      <w:r w:rsidRPr="00566284">
        <w:rPr>
          <w:rFonts w:asciiTheme="minorHAnsi" w:hAnsiTheme="minorHAnsi" w:cs="Arial"/>
          <w:b/>
          <w:sz w:val="22"/>
          <w:szCs w:val="22"/>
          <w:lang w:val="en-US" w:eastAsia="en-US"/>
        </w:rPr>
        <w:t xml:space="preserve">2. </w:t>
      </w:r>
      <w:r w:rsidRPr="00566284">
        <w:rPr>
          <w:rFonts w:asciiTheme="minorHAnsi" w:hAnsiTheme="minorHAnsi" w:cs="Arial"/>
          <w:b/>
          <w:sz w:val="22"/>
          <w:szCs w:val="22"/>
        </w:rPr>
        <w:t xml:space="preserve">Copies of the evidence of the formal qualifications giving you access to the profession of </w:t>
      </w:r>
      <w:r w:rsidR="00B76DBD">
        <w:rPr>
          <w:rFonts w:asciiTheme="minorHAnsi" w:hAnsiTheme="minorHAnsi" w:cs="Arial"/>
          <w:b/>
          <w:sz w:val="22"/>
          <w:szCs w:val="22"/>
        </w:rPr>
        <w:t>nuclear</w:t>
      </w:r>
      <w:r w:rsidRPr="00566284">
        <w:rPr>
          <w:rFonts w:asciiTheme="minorHAnsi" w:hAnsiTheme="minorHAnsi" w:cs="Arial"/>
          <w:b/>
          <w:sz w:val="22"/>
          <w:szCs w:val="22"/>
        </w:rPr>
        <w:t xml:space="preserve"> engineer in your home Member S</w:t>
      </w:r>
      <w:smartTag w:uri="urn:schemas-microsoft-com:office:smarttags" w:element="PersonName">
        <w:r w:rsidRPr="00566284">
          <w:rPr>
            <w:rFonts w:asciiTheme="minorHAnsi" w:hAnsiTheme="minorHAnsi" w:cs="Arial"/>
            <w:b/>
            <w:sz w:val="22"/>
            <w:szCs w:val="22"/>
          </w:rPr>
          <w:t>ta</w:t>
        </w:r>
      </w:smartTag>
      <w:r w:rsidRPr="00566284">
        <w:rPr>
          <w:rFonts w:asciiTheme="minorHAnsi" w:hAnsiTheme="minorHAnsi" w:cs="Arial"/>
          <w:b/>
          <w:sz w:val="22"/>
          <w:szCs w:val="22"/>
        </w:rPr>
        <w:t>te</w:t>
      </w:r>
      <w:r w:rsidR="00457F2F">
        <w:rPr>
          <w:rFonts w:asciiTheme="minorHAnsi" w:hAnsiTheme="minorHAnsi" w:cs="Arial"/>
          <w:sz w:val="22"/>
          <w:szCs w:val="22"/>
        </w:rPr>
        <w:t>. Examples include;</w:t>
      </w:r>
    </w:p>
    <w:p w:rsidR="00566284" w:rsidRDefault="00566284" w:rsidP="00566284">
      <w:pPr>
        <w:rPr>
          <w:rFonts w:asciiTheme="minorHAnsi" w:hAnsiTheme="minorHAnsi" w:cs="Arial"/>
          <w:sz w:val="22"/>
          <w:szCs w:val="22"/>
        </w:rPr>
      </w:pPr>
    </w:p>
    <w:p w:rsidR="0098391C" w:rsidRPr="0098391C" w:rsidRDefault="0098391C" w:rsidP="00566284">
      <w:pPr>
        <w:numPr>
          <w:ilvl w:val="1"/>
          <w:numId w:val="20"/>
        </w:numPr>
        <w:tabs>
          <w:tab w:val="clear" w:pos="1440"/>
          <w:tab w:val="num" w:pos="0"/>
        </w:tabs>
        <w:ind w:left="720"/>
        <w:rPr>
          <w:rFonts w:asciiTheme="minorHAnsi" w:hAnsiTheme="minorHAnsi" w:cs="Arial"/>
          <w:b/>
          <w:sz w:val="22"/>
          <w:szCs w:val="22"/>
        </w:rPr>
      </w:pPr>
      <w:r w:rsidRPr="0098391C">
        <w:rPr>
          <w:rFonts w:asciiTheme="minorHAnsi" w:hAnsiTheme="minorHAnsi" w:cs="Arial"/>
          <w:b/>
          <w:sz w:val="22"/>
          <w:szCs w:val="22"/>
        </w:rPr>
        <w:t xml:space="preserve">Copies of your post-secondary academic qualifications/diplomas.  </w:t>
      </w:r>
    </w:p>
    <w:p w:rsidR="0098391C" w:rsidRPr="0098391C" w:rsidRDefault="0098391C" w:rsidP="00566284">
      <w:pPr>
        <w:ind w:left="720"/>
        <w:rPr>
          <w:rFonts w:asciiTheme="minorHAnsi" w:hAnsiTheme="minorHAnsi" w:cs="Arial"/>
          <w:sz w:val="22"/>
          <w:szCs w:val="22"/>
        </w:rPr>
      </w:pPr>
      <w:r w:rsidRPr="0098391C">
        <w:rPr>
          <w:rFonts w:asciiTheme="minorHAnsi" w:hAnsiTheme="minorHAnsi" w:cs="Arial"/>
          <w:sz w:val="22"/>
          <w:szCs w:val="22"/>
        </w:rPr>
        <w:t xml:space="preserve">Please note that it may be necessary for </w:t>
      </w:r>
      <w:r w:rsidR="00566284">
        <w:rPr>
          <w:rFonts w:asciiTheme="minorHAnsi" w:hAnsiTheme="minorHAnsi" w:cs="Arial"/>
          <w:sz w:val="22"/>
          <w:szCs w:val="22"/>
        </w:rPr>
        <w:t>the NI</w:t>
      </w:r>
      <w:r w:rsidRPr="0098391C">
        <w:rPr>
          <w:rFonts w:asciiTheme="minorHAnsi" w:hAnsiTheme="minorHAnsi" w:cs="Arial"/>
          <w:sz w:val="22"/>
          <w:szCs w:val="22"/>
        </w:rPr>
        <w:t xml:space="preserve"> to request certified copies and certified translations of your qualifications, and in some cases the course transcripts will be required.  It may therefore assist the processing of your application if you are able to supply these with your initial application.</w:t>
      </w:r>
    </w:p>
    <w:p w:rsidR="0098391C" w:rsidRPr="0098391C" w:rsidRDefault="0098391C" w:rsidP="00566284">
      <w:pPr>
        <w:ind w:left="360"/>
        <w:rPr>
          <w:rFonts w:asciiTheme="minorHAnsi" w:hAnsiTheme="minorHAnsi" w:cs="Arial"/>
          <w:sz w:val="22"/>
          <w:szCs w:val="22"/>
        </w:rPr>
      </w:pPr>
    </w:p>
    <w:p w:rsidR="0098391C" w:rsidRPr="0098391C" w:rsidRDefault="0098391C" w:rsidP="00566284">
      <w:pPr>
        <w:numPr>
          <w:ilvl w:val="1"/>
          <w:numId w:val="20"/>
        </w:numPr>
        <w:tabs>
          <w:tab w:val="clear" w:pos="1440"/>
          <w:tab w:val="num" w:pos="0"/>
        </w:tabs>
        <w:ind w:left="720"/>
        <w:rPr>
          <w:rFonts w:asciiTheme="minorHAnsi" w:hAnsiTheme="minorHAnsi" w:cs="Arial"/>
          <w:sz w:val="22"/>
          <w:szCs w:val="22"/>
        </w:rPr>
      </w:pPr>
      <w:r w:rsidRPr="0098391C">
        <w:rPr>
          <w:rFonts w:asciiTheme="minorHAnsi" w:hAnsiTheme="minorHAnsi" w:cs="Arial"/>
          <w:b/>
          <w:sz w:val="22"/>
          <w:szCs w:val="22"/>
        </w:rPr>
        <w:t>From a regulated profession:</w:t>
      </w:r>
      <w:r w:rsidRPr="0098391C">
        <w:rPr>
          <w:rFonts w:asciiTheme="minorHAnsi" w:hAnsiTheme="minorHAnsi" w:cs="Arial"/>
          <w:sz w:val="22"/>
          <w:szCs w:val="22"/>
        </w:rPr>
        <w:t xml:space="preserve"> Proof of regulated title or registration with the relevant competent authority and proof that you are not prohibited from using that title in your home Member S</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te (</w:t>
      </w:r>
      <w:proofErr w:type="spellStart"/>
      <w:r w:rsidRPr="0098391C">
        <w:rPr>
          <w:rFonts w:asciiTheme="minorHAnsi" w:hAnsiTheme="minorHAnsi" w:cs="Arial"/>
          <w:sz w:val="22"/>
          <w:szCs w:val="22"/>
        </w:rPr>
        <w:t>eg</w:t>
      </w:r>
      <w:proofErr w:type="spellEnd"/>
      <w:r w:rsidRPr="0098391C">
        <w:rPr>
          <w:rFonts w:asciiTheme="minorHAnsi" w:hAnsiTheme="minorHAnsi" w:cs="Arial"/>
          <w:sz w:val="22"/>
          <w:szCs w:val="22"/>
        </w:rPr>
        <w:t xml:space="preserve"> certificate from competent authority attesting to that fact; copy of professional licence; certificate from professional body entrusted with the regulation of conditions of access and exercise of the profession; extract from criminal/penal register; certificate of clean criminal record)</w:t>
      </w:r>
    </w:p>
    <w:p w:rsidR="0098391C" w:rsidRPr="0098391C" w:rsidRDefault="0098391C" w:rsidP="00566284">
      <w:pPr>
        <w:rPr>
          <w:rFonts w:asciiTheme="minorHAnsi" w:hAnsiTheme="minorHAnsi" w:cs="Arial"/>
          <w:sz w:val="22"/>
          <w:szCs w:val="22"/>
        </w:rPr>
      </w:pPr>
    </w:p>
    <w:p w:rsidR="0098391C" w:rsidRPr="0098391C" w:rsidRDefault="0098391C" w:rsidP="00566284">
      <w:pPr>
        <w:numPr>
          <w:ilvl w:val="1"/>
          <w:numId w:val="20"/>
        </w:numPr>
        <w:tabs>
          <w:tab w:val="clear" w:pos="1440"/>
          <w:tab w:val="num" w:pos="720"/>
        </w:tabs>
        <w:ind w:left="720"/>
        <w:rPr>
          <w:rFonts w:asciiTheme="minorHAnsi" w:hAnsiTheme="minorHAnsi" w:cs="Arial"/>
          <w:sz w:val="22"/>
          <w:szCs w:val="22"/>
        </w:rPr>
      </w:pPr>
      <w:r w:rsidRPr="0098391C">
        <w:rPr>
          <w:rFonts w:asciiTheme="minorHAnsi" w:hAnsiTheme="minorHAnsi" w:cs="Arial"/>
          <w:b/>
          <w:sz w:val="22"/>
          <w:szCs w:val="22"/>
        </w:rPr>
        <w:t>From an unregulated profession</w:t>
      </w:r>
      <w:r w:rsidRPr="0098391C">
        <w:rPr>
          <w:rFonts w:asciiTheme="minorHAnsi" w:hAnsiTheme="minorHAnsi" w:cs="Arial"/>
          <w:sz w:val="22"/>
          <w:szCs w:val="22"/>
        </w:rPr>
        <w:t xml:space="preserve">: Certified proof of completion of regulated education and training from the competent authority in home Member State or proof that you have full time professional experience as a </w:t>
      </w:r>
      <w:r w:rsidR="00B76DBD">
        <w:rPr>
          <w:rFonts w:asciiTheme="minorHAnsi" w:hAnsiTheme="minorHAnsi" w:cs="Arial"/>
          <w:sz w:val="22"/>
          <w:szCs w:val="22"/>
        </w:rPr>
        <w:t>nuclear</w:t>
      </w:r>
      <w:r w:rsidRPr="0098391C">
        <w:rPr>
          <w:rFonts w:asciiTheme="minorHAnsi" w:hAnsiTheme="minorHAnsi" w:cs="Arial"/>
          <w:sz w:val="22"/>
          <w:szCs w:val="22"/>
        </w:rPr>
        <w:t xml:space="preserve"> engineer of at least </w:t>
      </w:r>
      <w:r w:rsidR="004D73A2">
        <w:rPr>
          <w:rFonts w:asciiTheme="minorHAnsi" w:hAnsiTheme="minorHAnsi" w:cs="Arial"/>
          <w:sz w:val="22"/>
          <w:szCs w:val="22"/>
        </w:rPr>
        <w:t>1</w:t>
      </w:r>
      <w:r w:rsidRPr="0098391C">
        <w:rPr>
          <w:rFonts w:asciiTheme="minorHAnsi" w:hAnsiTheme="minorHAnsi" w:cs="Arial"/>
          <w:sz w:val="22"/>
          <w:szCs w:val="22"/>
        </w:rPr>
        <w:t xml:space="preserve"> year in the last 10 years, as well as proof that you are not prohibited from practising as a </w:t>
      </w:r>
      <w:r w:rsidR="00B76DBD">
        <w:rPr>
          <w:rFonts w:asciiTheme="minorHAnsi" w:hAnsiTheme="minorHAnsi" w:cs="Arial"/>
          <w:sz w:val="22"/>
          <w:szCs w:val="22"/>
        </w:rPr>
        <w:t>nuclear</w:t>
      </w:r>
      <w:r w:rsidRPr="0098391C">
        <w:rPr>
          <w:rFonts w:asciiTheme="minorHAnsi" w:hAnsiTheme="minorHAnsi" w:cs="Arial"/>
          <w:sz w:val="22"/>
          <w:szCs w:val="22"/>
        </w:rPr>
        <w:t xml:space="preserve"> engineer in your home Member State (</w:t>
      </w:r>
      <w:proofErr w:type="spellStart"/>
      <w:r w:rsidRPr="0098391C">
        <w:rPr>
          <w:rFonts w:asciiTheme="minorHAnsi" w:hAnsiTheme="minorHAnsi" w:cs="Arial"/>
          <w:sz w:val="22"/>
          <w:szCs w:val="22"/>
        </w:rPr>
        <w:t>eg</w:t>
      </w:r>
      <w:proofErr w:type="spellEnd"/>
      <w:r w:rsidRPr="0098391C">
        <w:rPr>
          <w:rFonts w:asciiTheme="minorHAnsi" w:hAnsiTheme="minorHAnsi" w:cs="Arial"/>
          <w:sz w:val="22"/>
          <w:szCs w:val="22"/>
        </w:rPr>
        <w:t xml:space="preserve"> certificate from professional body entrusted with the regulation of conditions of access and exercise of the profession; professional licence; certificate of employer attesting the required professional experience with social security slip or proof of tax payment; extract from criminal/penal register; certificate of clean criminal record)</w:t>
      </w:r>
    </w:p>
    <w:p w:rsidR="0098391C" w:rsidRPr="0098391C" w:rsidRDefault="0098391C" w:rsidP="0098391C">
      <w:pPr>
        <w:ind w:left="1080"/>
        <w:rPr>
          <w:rFonts w:asciiTheme="minorHAnsi" w:hAnsiTheme="minorHAnsi" w:cs="Arial"/>
          <w:sz w:val="22"/>
          <w:szCs w:val="22"/>
        </w:rPr>
      </w:pPr>
    </w:p>
    <w:p w:rsidR="0098391C" w:rsidRPr="002E12FD" w:rsidRDefault="00566284" w:rsidP="00566284">
      <w:pPr>
        <w:rPr>
          <w:rFonts w:asciiTheme="minorHAnsi" w:hAnsiTheme="minorHAnsi" w:cs="Arial"/>
          <w:sz w:val="22"/>
          <w:szCs w:val="22"/>
        </w:rPr>
      </w:pPr>
      <w:r w:rsidRPr="002E12FD">
        <w:rPr>
          <w:rFonts w:asciiTheme="minorHAnsi" w:hAnsiTheme="minorHAnsi" w:cs="Arial"/>
          <w:sz w:val="22"/>
          <w:szCs w:val="22"/>
        </w:rPr>
        <w:t xml:space="preserve">The NI </w:t>
      </w:r>
      <w:r w:rsidR="0098391C" w:rsidRPr="002E12FD">
        <w:rPr>
          <w:rFonts w:asciiTheme="minorHAnsi" w:hAnsiTheme="minorHAnsi" w:cs="Arial"/>
          <w:b/>
          <w:sz w:val="22"/>
          <w:szCs w:val="22"/>
        </w:rPr>
        <w:t>recommend</w:t>
      </w:r>
      <w:r w:rsidRPr="002E12FD">
        <w:rPr>
          <w:rFonts w:asciiTheme="minorHAnsi" w:hAnsiTheme="minorHAnsi" w:cs="Arial"/>
          <w:b/>
          <w:sz w:val="22"/>
          <w:szCs w:val="22"/>
        </w:rPr>
        <w:t>s</w:t>
      </w:r>
      <w:r w:rsidR="0098391C" w:rsidRPr="002E12FD">
        <w:rPr>
          <w:rFonts w:asciiTheme="minorHAnsi" w:hAnsiTheme="minorHAnsi" w:cs="Arial"/>
          <w:sz w:val="22"/>
          <w:szCs w:val="22"/>
        </w:rPr>
        <w:t xml:space="preserve"> that you also provide the following documents, as these will greatly assist the </w:t>
      </w:r>
      <w:r w:rsidRPr="002E12FD">
        <w:rPr>
          <w:rFonts w:asciiTheme="minorHAnsi" w:hAnsiTheme="minorHAnsi" w:cs="Arial"/>
          <w:sz w:val="22"/>
          <w:szCs w:val="22"/>
        </w:rPr>
        <w:t>assessors</w:t>
      </w:r>
      <w:r w:rsidR="0098391C" w:rsidRPr="002E12FD">
        <w:rPr>
          <w:rFonts w:asciiTheme="minorHAnsi" w:hAnsiTheme="minorHAnsi" w:cs="Arial"/>
          <w:sz w:val="22"/>
          <w:szCs w:val="22"/>
        </w:rPr>
        <w:t xml:space="preserve"> in their assessment of your application:</w:t>
      </w:r>
    </w:p>
    <w:p w:rsidR="0098391C" w:rsidRPr="002E12FD" w:rsidRDefault="0098391C" w:rsidP="0098391C">
      <w:pPr>
        <w:ind w:left="360"/>
        <w:rPr>
          <w:rFonts w:asciiTheme="minorHAnsi" w:hAnsiTheme="minorHAnsi" w:cs="Arial"/>
          <w:sz w:val="22"/>
          <w:szCs w:val="22"/>
        </w:rPr>
      </w:pPr>
    </w:p>
    <w:p w:rsidR="0098391C" w:rsidRPr="0098391C" w:rsidRDefault="0098391C" w:rsidP="00C96029">
      <w:pPr>
        <w:numPr>
          <w:ilvl w:val="0"/>
          <w:numId w:val="24"/>
        </w:numPr>
        <w:tabs>
          <w:tab w:val="num" w:pos="1080"/>
        </w:tabs>
        <w:ind w:left="1080"/>
        <w:rPr>
          <w:rFonts w:asciiTheme="minorHAnsi" w:hAnsiTheme="minorHAnsi" w:cs="Arial"/>
          <w:sz w:val="22"/>
          <w:szCs w:val="22"/>
        </w:rPr>
      </w:pPr>
      <w:r w:rsidRPr="002E12FD">
        <w:rPr>
          <w:rFonts w:asciiTheme="minorHAnsi" w:hAnsiTheme="minorHAnsi" w:cs="Arial"/>
          <w:sz w:val="22"/>
          <w:szCs w:val="22"/>
        </w:rPr>
        <w:t>An independent s</w:t>
      </w:r>
      <w:smartTag w:uri="urn:schemas-microsoft-com:office:smarttags" w:element="PersonName">
        <w:r w:rsidRPr="002E12FD">
          <w:rPr>
            <w:rFonts w:asciiTheme="minorHAnsi" w:hAnsiTheme="minorHAnsi" w:cs="Arial"/>
            <w:sz w:val="22"/>
            <w:szCs w:val="22"/>
          </w:rPr>
          <w:t>ta</w:t>
        </w:r>
      </w:smartTag>
      <w:r w:rsidRPr="002E12FD">
        <w:rPr>
          <w:rFonts w:asciiTheme="minorHAnsi" w:hAnsiTheme="minorHAnsi" w:cs="Arial"/>
          <w:sz w:val="22"/>
          <w:szCs w:val="22"/>
        </w:rPr>
        <w:t>tement from a senior professional engineer in support of your application</w:t>
      </w:r>
      <w:r w:rsidRPr="0098391C">
        <w:rPr>
          <w:rFonts w:asciiTheme="minorHAnsi" w:hAnsiTheme="minorHAnsi" w:cs="Arial"/>
          <w:sz w:val="22"/>
          <w:szCs w:val="22"/>
        </w:rPr>
        <w:t>, describing how they believe you have demonstrated the required level in each of the attributes.   Where possible they should be a professionally qualified member of</w:t>
      </w:r>
      <w:r w:rsidR="00566284">
        <w:rPr>
          <w:rFonts w:asciiTheme="minorHAnsi" w:hAnsiTheme="minorHAnsi" w:cs="Arial"/>
          <w:sz w:val="22"/>
          <w:szCs w:val="22"/>
        </w:rPr>
        <w:t xml:space="preserve"> the</w:t>
      </w:r>
      <w:r w:rsidRPr="0098391C">
        <w:rPr>
          <w:rFonts w:asciiTheme="minorHAnsi" w:hAnsiTheme="minorHAnsi" w:cs="Arial"/>
          <w:sz w:val="22"/>
          <w:szCs w:val="22"/>
        </w:rPr>
        <w:t xml:space="preserve"> </w:t>
      </w:r>
      <w:r w:rsidR="00566284">
        <w:rPr>
          <w:rFonts w:asciiTheme="minorHAnsi" w:hAnsiTheme="minorHAnsi" w:cs="Arial"/>
          <w:sz w:val="22"/>
          <w:szCs w:val="22"/>
        </w:rPr>
        <w:t>NI</w:t>
      </w:r>
      <w:r w:rsidRPr="0098391C">
        <w:rPr>
          <w:rFonts w:asciiTheme="minorHAnsi" w:hAnsiTheme="minorHAnsi" w:cs="Arial"/>
          <w:sz w:val="22"/>
          <w:szCs w:val="22"/>
        </w:rPr>
        <w:t>, another Engineering Council licensed institution, or another European professional body.  For applicants from an unregulated profession, this would be in addition to the declaration requested on the application form.</w:t>
      </w:r>
    </w:p>
    <w:p w:rsidR="0098391C" w:rsidRPr="0098391C" w:rsidRDefault="0098391C" w:rsidP="0098391C">
      <w:pPr>
        <w:tabs>
          <w:tab w:val="num" w:pos="1080"/>
        </w:tabs>
        <w:ind w:left="1080" w:hanging="360"/>
        <w:rPr>
          <w:rFonts w:asciiTheme="minorHAnsi" w:hAnsiTheme="minorHAnsi" w:cs="Arial"/>
          <w:sz w:val="22"/>
          <w:szCs w:val="22"/>
        </w:rPr>
      </w:pPr>
    </w:p>
    <w:p w:rsidR="0098391C" w:rsidRDefault="0098391C" w:rsidP="00C96029">
      <w:pPr>
        <w:numPr>
          <w:ilvl w:val="0"/>
          <w:numId w:val="24"/>
        </w:numPr>
        <w:tabs>
          <w:tab w:val="num" w:pos="1080"/>
        </w:tabs>
        <w:ind w:left="1080"/>
        <w:rPr>
          <w:rFonts w:asciiTheme="minorHAnsi" w:hAnsiTheme="minorHAnsi" w:cs="Arial"/>
          <w:sz w:val="22"/>
          <w:szCs w:val="22"/>
        </w:rPr>
      </w:pPr>
      <w:r w:rsidRPr="0098391C">
        <w:rPr>
          <w:rFonts w:asciiTheme="minorHAnsi" w:hAnsiTheme="minorHAnsi" w:cs="Arial"/>
          <w:sz w:val="22"/>
          <w:szCs w:val="22"/>
        </w:rPr>
        <w:t xml:space="preserve">A copy of your Development Action Plan outlining your intended development activities for the next 12 months, and your Continuing </w:t>
      </w:r>
      <w:smartTag w:uri="urn:schemas-microsoft-com:office:smarttags" w:element="PersonName">
        <w:r w:rsidRPr="0098391C">
          <w:rPr>
            <w:rFonts w:asciiTheme="minorHAnsi" w:hAnsiTheme="minorHAnsi" w:cs="Arial"/>
            <w:sz w:val="22"/>
            <w:szCs w:val="22"/>
          </w:rPr>
          <w:t>Professional Development</w:t>
        </w:r>
      </w:smartTag>
      <w:r w:rsidRPr="0098391C">
        <w:rPr>
          <w:rFonts w:asciiTheme="minorHAnsi" w:hAnsiTheme="minorHAnsi" w:cs="Arial"/>
          <w:sz w:val="22"/>
          <w:szCs w:val="22"/>
        </w:rPr>
        <w:t xml:space="preserve"> record of the last 5 years.  Please refer to </w:t>
      </w:r>
      <w:r w:rsidR="00566284">
        <w:rPr>
          <w:rFonts w:asciiTheme="minorHAnsi" w:hAnsiTheme="minorHAnsi" w:cs="Arial"/>
          <w:sz w:val="22"/>
          <w:szCs w:val="22"/>
        </w:rPr>
        <w:t xml:space="preserve">the </w:t>
      </w:r>
      <w:r w:rsidR="00566284" w:rsidRPr="00566284">
        <w:rPr>
          <w:rFonts w:asciiTheme="minorHAnsi" w:hAnsiTheme="minorHAnsi" w:cs="Arial"/>
          <w:i/>
          <w:sz w:val="22"/>
          <w:szCs w:val="22"/>
        </w:rPr>
        <w:t>Continuing Professional Development Guidance</w:t>
      </w:r>
      <w:r w:rsidRPr="0098391C">
        <w:rPr>
          <w:rFonts w:asciiTheme="minorHAnsi" w:hAnsiTheme="minorHAnsi" w:cs="Arial"/>
          <w:sz w:val="22"/>
          <w:szCs w:val="22"/>
        </w:rPr>
        <w:t xml:space="preserve">.  Once a </w:t>
      </w:r>
      <w:smartTag w:uri="urn:schemas-microsoft-com:office:smarttags" w:element="PersonName">
        <w:r w:rsidRPr="0098391C">
          <w:rPr>
            <w:rFonts w:asciiTheme="minorHAnsi" w:hAnsiTheme="minorHAnsi" w:cs="Arial"/>
            <w:sz w:val="22"/>
            <w:szCs w:val="22"/>
          </w:rPr>
          <w:t>Me</w:t>
        </w:r>
      </w:smartTag>
      <w:r w:rsidRPr="0098391C">
        <w:rPr>
          <w:rFonts w:asciiTheme="minorHAnsi" w:hAnsiTheme="minorHAnsi" w:cs="Arial"/>
          <w:sz w:val="22"/>
          <w:szCs w:val="22"/>
        </w:rPr>
        <w:t>mber, you will be required to plan and main</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in your professional development throughout your career.</w:t>
      </w:r>
    </w:p>
    <w:p w:rsidR="00406EAB" w:rsidRDefault="00406EAB" w:rsidP="00406EAB">
      <w:pPr>
        <w:pStyle w:val="ListParagraph"/>
        <w:rPr>
          <w:rFonts w:asciiTheme="minorHAnsi" w:hAnsiTheme="minorHAnsi" w:cs="Arial"/>
          <w:sz w:val="22"/>
          <w:szCs w:val="22"/>
        </w:rPr>
      </w:pPr>
    </w:p>
    <w:p w:rsidR="00406EAB" w:rsidRPr="0098391C" w:rsidRDefault="00406EAB" w:rsidP="00406EAB">
      <w:pPr>
        <w:tabs>
          <w:tab w:val="num" w:pos="1080"/>
        </w:tabs>
        <w:ind w:left="1080"/>
        <w:rPr>
          <w:rFonts w:asciiTheme="minorHAnsi" w:hAnsiTheme="minorHAnsi" w:cs="Arial"/>
          <w:sz w:val="22"/>
          <w:szCs w:val="22"/>
        </w:rPr>
      </w:pPr>
    </w:p>
    <w:p w:rsidR="00457F2F" w:rsidRPr="00457F2F" w:rsidRDefault="00457F2F" w:rsidP="00566284">
      <w:pPr>
        <w:ind w:right="79"/>
        <w:rPr>
          <w:rFonts w:asciiTheme="minorHAnsi" w:hAnsiTheme="minorHAnsi" w:cs="Arial"/>
          <w:b/>
          <w:sz w:val="22"/>
          <w:szCs w:val="22"/>
          <w:u w:val="single"/>
        </w:rPr>
      </w:pPr>
      <w:r>
        <w:rPr>
          <w:rFonts w:asciiTheme="minorHAnsi" w:hAnsiTheme="minorHAnsi" w:cs="Arial"/>
          <w:b/>
          <w:sz w:val="22"/>
          <w:szCs w:val="22"/>
          <w:u w:val="single"/>
        </w:rPr>
        <w:t>Decision</w:t>
      </w:r>
    </w:p>
    <w:p w:rsidR="00457F2F" w:rsidRDefault="00457F2F" w:rsidP="00566284">
      <w:pPr>
        <w:ind w:right="79"/>
        <w:rPr>
          <w:rFonts w:asciiTheme="minorHAnsi" w:hAnsiTheme="minorHAnsi" w:cs="Arial"/>
          <w:sz w:val="22"/>
          <w:szCs w:val="22"/>
        </w:rPr>
      </w:pPr>
    </w:p>
    <w:p w:rsidR="0098391C" w:rsidRPr="0098391C" w:rsidRDefault="0098391C" w:rsidP="00566284">
      <w:pPr>
        <w:ind w:right="79"/>
        <w:rPr>
          <w:rFonts w:asciiTheme="minorHAnsi" w:hAnsiTheme="minorHAnsi" w:cs="Arial"/>
          <w:sz w:val="22"/>
          <w:szCs w:val="22"/>
        </w:rPr>
      </w:pPr>
      <w:r w:rsidRPr="0098391C">
        <w:rPr>
          <w:rFonts w:asciiTheme="minorHAnsi" w:hAnsiTheme="minorHAnsi" w:cs="Arial"/>
          <w:sz w:val="22"/>
          <w:szCs w:val="22"/>
        </w:rPr>
        <w:t>If your application is successful, y</w:t>
      </w:r>
      <w:r w:rsidRPr="0098391C">
        <w:rPr>
          <w:rFonts w:asciiTheme="minorHAnsi" w:hAnsiTheme="minorHAnsi" w:cs="Arial"/>
          <w:bCs/>
          <w:sz w:val="22"/>
          <w:szCs w:val="22"/>
        </w:rPr>
        <w:t xml:space="preserve">ou will be informed </w:t>
      </w:r>
      <w:r w:rsidRPr="0098391C">
        <w:rPr>
          <w:rFonts w:asciiTheme="minorHAnsi" w:hAnsiTheme="minorHAnsi" w:cs="Arial"/>
          <w:sz w:val="22"/>
          <w:szCs w:val="22"/>
        </w:rPr>
        <w:t xml:space="preserve">of the </w:t>
      </w:r>
      <w:r w:rsidR="00566284">
        <w:rPr>
          <w:rFonts w:asciiTheme="minorHAnsi" w:hAnsiTheme="minorHAnsi" w:cs="Arial"/>
          <w:sz w:val="22"/>
          <w:szCs w:val="22"/>
        </w:rPr>
        <w:t>Committee’s</w:t>
      </w:r>
      <w:r w:rsidRPr="0098391C">
        <w:rPr>
          <w:rFonts w:asciiTheme="minorHAnsi" w:hAnsiTheme="minorHAnsi" w:cs="Arial"/>
          <w:sz w:val="22"/>
          <w:szCs w:val="22"/>
        </w:rPr>
        <w:t xml:space="preserve"> decision within four months of the date from which you received formal acknowledgement from </w:t>
      </w:r>
      <w:r w:rsidR="00566284">
        <w:rPr>
          <w:rFonts w:asciiTheme="minorHAnsi" w:hAnsiTheme="minorHAnsi" w:cs="Arial"/>
          <w:sz w:val="22"/>
          <w:szCs w:val="22"/>
        </w:rPr>
        <w:t>the NI</w:t>
      </w:r>
      <w:r w:rsidRPr="0098391C">
        <w:rPr>
          <w:rFonts w:asciiTheme="minorHAnsi" w:hAnsiTheme="minorHAnsi" w:cs="Arial"/>
          <w:sz w:val="22"/>
          <w:szCs w:val="22"/>
        </w:rPr>
        <w:t xml:space="preserve"> that your application is complete and ready to be assessed.  </w:t>
      </w:r>
    </w:p>
    <w:p w:rsidR="0098391C" w:rsidRPr="0098391C" w:rsidRDefault="0098391C" w:rsidP="0098391C">
      <w:pPr>
        <w:ind w:left="360" w:right="79"/>
        <w:rPr>
          <w:rFonts w:asciiTheme="minorHAnsi" w:hAnsiTheme="minorHAnsi" w:cs="Arial"/>
          <w:sz w:val="22"/>
          <w:szCs w:val="22"/>
        </w:rPr>
      </w:pPr>
      <w:r w:rsidRPr="0098391C">
        <w:rPr>
          <w:rFonts w:asciiTheme="minorHAnsi" w:hAnsiTheme="minorHAnsi" w:cs="Arial"/>
          <w:sz w:val="22"/>
          <w:szCs w:val="22"/>
        </w:rPr>
        <w:t xml:space="preserve"> </w:t>
      </w:r>
    </w:p>
    <w:p w:rsidR="0098391C" w:rsidRPr="0098391C" w:rsidRDefault="007F4EFE" w:rsidP="007F4EFE">
      <w:pPr>
        <w:ind w:right="79"/>
        <w:rPr>
          <w:rFonts w:asciiTheme="minorHAnsi" w:hAnsiTheme="minorHAnsi" w:cs="Arial"/>
          <w:sz w:val="22"/>
          <w:szCs w:val="22"/>
        </w:rPr>
      </w:pPr>
      <w:r w:rsidRPr="0098391C">
        <w:rPr>
          <w:rFonts w:asciiTheme="minorHAnsi" w:hAnsiTheme="minorHAnsi" w:cs="Arial"/>
          <w:bCs/>
          <w:sz w:val="22"/>
          <w:szCs w:val="22"/>
        </w:rPr>
        <w:t xml:space="preserve">The </w:t>
      </w:r>
      <w:r>
        <w:rPr>
          <w:rFonts w:asciiTheme="minorHAnsi" w:hAnsiTheme="minorHAnsi" w:cs="Arial"/>
          <w:bCs/>
          <w:sz w:val="22"/>
          <w:szCs w:val="22"/>
        </w:rPr>
        <w:t>Committee</w:t>
      </w:r>
      <w:r w:rsidRPr="0098391C">
        <w:rPr>
          <w:rFonts w:asciiTheme="minorHAnsi" w:hAnsiTheme="minorHAnsi" w:cs="Arial"/>
          <w:bCs/>
          <w:sz w:val="22"/>
          <w:szCs w:val="22"/>
        </w:rPr>
        <w:t xml:space="preserve"> will not approve your application for membership if you have not satisfactorily demonstrated in your application how you meet the required attributes for your chosen professional</w:t>
      </w:r>
      <w:r>
        <w:rPr>
          <w:rFonts w:asciiTheme="minorHAnsi" w:hAnsiTheme="minorHAnsi" w:cs="Arial"/>
          <w:bCs/>
          <w:sz w:val="22"/>
          <w:szCs w:val="22"/>
        </w:rPr>
        <w:t>.</w:t>
      </w:r>
      <w:r w:rsidRPr="0098391C">
        <w:rPr>
          <w:rFonts w:asciiTheme="minorHAnsi" w:hAnsiTheme="minorHAnsi" w:cs="Arial"/>
          <w:bCs/>
          <w:sz w:val="22"/>
          <w:szCs w:val="22"/>
        </w:rPr>
        <w:t xml:space="preserve"> If the Panel finds a substantial </w:t>
      </w:r>
      <w:r w:rsidRPr="0098391C">
        <w:rPr>
          <w:rFonts w:asciiTheme="minorHAnsi" w:hAnsiTheme="minorHAnsi" w:cs="Arial"/>
          <w:sz w:val="22"/>
          <w:szCs w:val="22"/>
        </w:rPr>
        <w:t xml:space="preserve">difference between the knowledge, experience or competence that you have demonstrated and the required </w:t>
      </w:r>
      <w:r w:rsidR="00D70F86">
        <w:rPr>
          <w:rFonts w:asciiTheme="minorHAnsi" w:hAnsiTheme="minorHAnsi" w:cs="Arial"/>
          <w:sz w:val="22"/>
          <w:szCs w:val="22"/>
        </w:rPr>
        <w:t>NI</w:t>
      </w:r>
      <w:r w:rsidRPr="0098391C">
        <w:rPr>
          <w:rFonts w:asciiTheme="minorHAnsi" w:hAnsiTheme="minorHAnsi" w:cs="Arial"/>
          <w:sz w:val="22"/>
          <w:szCs w:val="22"/>
        </w:rPr>
        <w:t xml:space="preserve"> attributes for that title, you will be advised what </w:t>
      </w:r>
      <w:r w:rsidRPr="0098391C">
        <w:rPr>
          <w:rFonts w:asciiTheme="minorHAnsi" w:hAnsiTheme="minorHAnsi" w:cs="Arial"/>
          <w:bCs/>
          <w:sz w:val="22"/>
          <w:szCs w:val="22"/>
        </w:rPr>
        <w:t>those specific differences are.  You will be given the choice to under</w:t>
      </w:r>
      <w:smartTag w:uri="urn:schemas-microsoft-com:office:smarttags" w:element="PersonName">
        <w:r w:rsidRPr="0098391C">
          <w:rPr>
            <w:rFonts w:asciiTheme="minorHAnsi" w:hAnsiTheme="minorHAnsi" w:cs="Arial"/>
            <w:bCs/>
            <w:sz w:val="22"/>
            <w:szCs w:val="22"/>
          </w:rPr>
          <w:t>ta</w:t>
        </w:r>
      </w:smartTag>
      <w:r w:rsidRPr="0098391C">
        <w:rPr>
          <w:rFonts w:asciiTheme="minorHAnsi" w:hAnsiTheme="minorHAnsi" w:cs="Arial"/>
          <w:bCs/>
          <w:sz w:val="22"/>
          <w:szCs w:val="22"/>
        </w:rPr>
        <w:t>ke a compensation measure, as prescribed in the Directive, which can be either an “aptitude test” or an “adap</w:t>
      </w:r>
      <w:smartTag w:uri="urn:schemas-microsoft-com:office:smarttags" w:element="PersonName">
        <w:r w:rsidRPr="0098391C">
          <w:rPr>
            <w:rFonts w:asciiTheme="minorHAnsi" w:hAnsiTheme="minorHAnsi" w:cs="Arial"/>
            <w:bCs/>
            <w:sz w:val="22"/>
            <w:szCs w:val="22"/>
          </w:rPr>
          <w:t>ta</w:t>
        </w:r>
      </w:smartTag>
      <w:r w:rsidRPr="0098391C">
        <w:rPr>
          <w:rFonts w:asciiTheme="minorHAnsi" w:hAnsiTheme="minorHAnsi" w:cs="Arial"/>
          <w:bCs/>
          <w:sz w:val="22"/>
          <w:szCs w:val="22"/>
        </w:rPr>
        <w:t>tion period”</w:t>
      </w:r>
      <w:r>
        <w:rPr>
          <w:rFonts w:asciiTheme="minorHAnsi" w:hAnsiTheme="minorHAnsi" w:cs="Arial"/>
          <w:bCs/>
          <w:sz w:val="22"/>
          <w:szCs w:val="22"/>
        </w:rPr>
        <w:t xml:space="preserve">. </w:t>
      </w:r>
      <w:r w:rsidR="0098391C" w:rsidRPr="0098391C">
        <w:rPr>
          <w:rFonts w:asciiTheme="minorHAnsi" w:hAnsiTheme="minorHAnsi" w:cs="Arial"/>
          <w:sz w:val="22"/>
          <w:szCs w:val="22"/>
        </w:rPr>
        <w:t>Compensation measures can only be under</w:t>
      </w:r>
      <w:smartTag w:uri="urn:schemas-microsoft-com:office:smarttags" w:element="PersonName">
        <w:r w:rsidR="0098391C" w:rsidRPr="0098391C">
          <w:rPr>
            <w:rFonts w:asciiTheme="minorHAnsi" w:hAnsiTheme="minorHAnsi" w:cs="Arial"/>
            <w:sz w:val="22"/>
            <w:szCs w:val="22"/>
          </w:rPr>
          <w:t>ta</w:t>
        </w:r>
      </w:smartTag>
      <w:r w:rsidR="0098391C" w:rsidRPr="0098391C">
        <w:rPr>
          <w:rFonts w:asciiTheme="minorHAnsi" w:hAnsiTheme="minorHAnsi" w:cs="Arial"/>
          <w:sz w:val="22"/>
          <w:szCs w:val="22"/>
        </w:rPr>
        <w:t>ken in the UK.  If you are resident outside of the UK when you make your application, the compensation measure can only begin once you are in the UK.</w:t>
      </w:r>
    </w:p>
    <w:p w:rsidR="0098391C" w:rsidRPr="0098391C" w:rsidRDefault="0098391C" w:rsidP="0098391C">
      <w:pPr>
        <w:pStyle w:val="BodyText"/>
        <w:rPr>
          <w:rFonts w:asciiTheme="minorHAnsi" w:hAnsiTheme="minorHAnsi" w:cs="Arial"/>
          <w:sz w:val="22"/>
          <w:szCs w:val="22"/>
        </w:rPr>
      </w:pPr>
    </w:p>
    <w:p w:rsidR="0098391C" w:rsidRPr="0098391C" w:rsidRDefault="0098391C" w:rsidP="0098391C">
      <w:pPr>
        <w:pStyle w:val="BodyText"/>
        <w:rPr>
          <w:rFonts w:asciiTheme="minorHAnsi" w:hAnsiTheme="minorHAnsi" w:cs="Arial"/>
          <w:b/>
          <w:bCs/>
          <w:sz w:val="22"/>
          <w:szCs w:val="22"/>
        </w:rPr>
      </w:pPr>
      <w:r w:rsidRPr="0098391C">
        <w:rPr>
          <w:rFonts w:asciiTheme="minorHAnsi" w:hAnsiTheme="minorHAnsi" w:cs="Arial"/>
          <w:b/>
          <w:bCs/>
          <w:sz w:val="22"/>
          <w:szCs w:val="22"/>
        </w:rPr>
        <w:t xml:space="preserve"> Aptitude Test</w:t>
      </w:r>
    </w:p>
    <w:p w:rsidR="0098391C" w:rsidRPr="0098391C" w:rsidRDefault="0098391C" w:rsidP="007F4EFE">
      <w:pPr>
        <w:pStyle w:val="BodyText"/>
        <w:rPr>
          <w:rFonts w:asciiTheme="minorHAnsi" w:hAnsiTheme="minorHAnsi" w:cs="Arial"/>
          <w:sz w:val="22"/>
          <w:szCs w:val="22"/>
        </w:rPr>
      </w:pPr>
      <w:r w:rsidRPr="0098391C">
        <w:rPr>
          <w:rFonts w:asciiTheme="minorHAnsi" w:hAnsiTheme="minorHAnsi" w:cs="Arial"/>
          <w:sz w:val="22"/>
          <w:szCs w:val="22"/>
        </w:rPr>
        <w:t xml:space="preserve">The purpose of this test is to enable you to demonstrate that you possess the required knowledge, experience and competence which were not demonstrated in your application, through a face-to-face interview with two experienced </w:t>
      </w:r>
      <w:r w:rsidR="007F4EFE">
        <w:rPr>
          <w:rFonts w:asciiTheme="minorHAnsi" w:hAnsiTheme="minorHAnsi" w:cs="Arial"/>
          <w:sz w:val="22"/>
          <w:szCs w:val="22"/>
        </w:rPr>
        <w:t>NI Assessor</w:t>
      </w:r>
      <w:r w:rsidRPr="0098391C">
        <w:rPr>
          <w:rFonts w:asciiTheme="minorHAnsi" w:hAnsiTheme="minorHAnsi" w:cs="Arial"/>
          <w:sz w:val="22"/>
          <w:szCs w:val="22"/>
        </w:rPr>
        <w:t xml:space="preserve"> Members.  It will be arranged at a mutually convenient date and location. There will be a fee charged for the aptitude test.  </w:t>
      </w:r>
    </w:p>
    <w:p w:rsidR="0098391C" w:rsidRPr="0098391C" w:rsidRDefault="0098391C" w:rsidP="0098391C">
      <w:pPr>
        <w:pStyle w:val="BodyText"/>
        <w:ind w:left="360"/>
        <w:rPr>
          <w:rFonts w:asciiTheme="minorHAnsi" w:hAnsiTheme="minorHAnsi" w:cs="Arial"/>
          <w:sz w:val="22"/>
          <w:szCs w:val="22"/>
        </w:rPr>
      </w:pPr>
    </w:p>
    <w:p w:rsidR="0098391C" w:rsidRPr="0098391C" w:rsidRDefault="0098391C" w:rsidP="007F4EFE">
      <w:pPr>
        <w:pStyle w:val="BodyText"/>
        <w:rPr>
          <w:rFonts w:asciiTheme="minorHAnsi" w:hAnsiTheme="minorHAnsi" w:cs="Arial"/>
          <w:sz w:val="22"/>
          <w:szCs w:val="22"/>
        </w:rPr>
      </w:pPr>
      <w:r w:rsidRPr="0098391C">
        <w:rPr>
          <w:rFonts w:asciiTheme="minorHAnsi" w:hAnsiTheme="minorHAnsi" w:cs="Arial"/>
          <w:sz w:val="22"/>
          <w:szCs w:val="22"/>
        </w:rPr>
        <w:t>The aptitude test will last up to 75 minutes, and questions will be asked only about the attribute(s) which you have not already demonstrated adequately in your application.  You will be given the option to make a short presen</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tion at the beginning of your test in which you can demonstrate your aptitude in those attributes.</w:t>
      </w:r>
    </w:p>
    <w:p w:rsidR="0098391C" w:rsidRPr="0098391C" w:rsidRDefault="0098391C" w:rsidP="0098391C">
      <w:pPr>
        <w:pStyle w:val="BodyText"/>
        <w:ind w:left="360"/>
        <w:rPr>
          <w:rFonts w:asciiTheme="minorHAnsi" w:hAnsiTheme="minorHAnsi" w:cs="Arial"/>
          <w:sz w:val="22"/>
          <w:szCs w:val="22"/>
        </w:rPr>
      </w:pPr>
    </w:p>
    <w:p w:rsidR="0098391C" w:rsidRPr="0098391C" w:rsidRDefault="0098391C" w:rsidP="007F4EFE">
      <w:pPr>
        <w:pStyle w:val="BodyText"/>
        <w:rPr>
          <w:rFonts w:asciiTheme="minorHAnsi" w:hAnsiTheme="minorHAnsi" w:cs="Arial"/>
          <w:bCs/>
          <w:sz w:val="22"/>
          <w:szCs w:val="22"/>
        </w:rPr>
      </w:pPr>
      <w:r w:rsidRPr="0098391C">
        <w:rPr>
          <w:rFonts w:asciiTheme="minorHAnsi" w:hAnsiTheme="minorHAnsi" w:cs="Arial"/>
          <w:sz w:val="22"/>
          <w:szCs w:val="22"/>
        </w:rPr>
        <w:t xml:space="preserve">If you do not pass the aptitude test, you will be advised in writing of the reasons for this.  You may request to </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ke another test at a later date for a further fee.</w:t>
      </w:r>
    </w:p>
    <w:p w:rsidR="0098391C" w:rsidRPr="0098391C" w:rsidRDefault="0098391C" w:rsidP="0098391C">
      <w:pPr>
        <w:pStyle w:val="BodyText"/>
        <w:ind w:left="360"/>
        <w:rPr>
          <w:rFonts w:asciiTheme="minorHAnsi" w:hAnsiTheme="minorHAnsi" w:cs="Arial"/>
          <w:bCs/>
          <w:sz w:val="22"/>
          <w:szCs w:val="22"/>
        </w:rPr>
      </w:pPr>
    </w:p>
    <w:p w:rsidR="0098391C" w:rsidRPr="0098391C" w:rsidRDefault="0098391C" w:rsidP="0098391C">
      <w:pPr>
        <w:pStyle w:val="BodyText"/>
        <w:rPr>
          <w:rFonts w:asciiTheme="minorHAnsi" w:hAnsiTheme="minorHAnsi" w:cs="Arial"/>
          <w:b/>
          <w:sz w:val="22"/>
          <w:szCs w:val="22"/>
        </w:rPr>
      </w:pPr>
      <w:r w:rsidRPr="0098391C">
        <w:rPr>
          <w:rFonts w:asciiTheme="minorHAnsi" w:hAnsiTheme="minorHAnsi" w:cs="Arial"/>
          <w:b/>
          <w:sz w:val="22"/>
          <w:szCs w:val="22"/>
        </w:rPr>
        <w:t>Adap</w:t>
      </w:r>
      <w:smartTag w:uri="urn:schemas-microsoft-com:office:smarttags" w:element="PersonName">
        <w:r w:rsidRPr="0098391C">
          <w:rPr>
            <w:rFonts w:asciiTheme="minorHAnsi" w:hAnsiTheme="minorHAnsi" w:cs="Arial"/>
            <w:b/>
            <w:sz w:val="22"/>
            <w:szCs w:val="22"/>
          </w:rPr>
          <w:t>ta</w:t>
        </w:r>
      </w:smartTag>
      <w:r w:rsidRPr="0098391C">
        <w:rPr>
          <w:rFonts w:asciiTheme="minorHAnsi" w:hAnsiTheme="minorHAnsi" w:cs="Arial"/>
          <w:b/>
          <w:sz w:val="22"/>
          <w:szCs w:val="22"/>
        </w:rPr>
        <w:t>tion Period</w:t>
      </w:r>
    </w:p>
    <w:p w:rsidR="0098391C" w:rsidRPr="0098391C" w:rsidRDefault="0098391C" w:rsidP="007F4EFE">
      <w:pPr>
        <w:pStyle w:val="BodyText"/>
        <w:rPr>
          <w:rFonts w:asciiTheme="minorHAnsi" w:hAnsiTheme="minorHAnsi" w:cs="Arial"/>
          <w:sz w:val="22"/>
          <w:szCs w:val="22"/>
        </w:rPr>
      </w:pPr>
      <w:r w:rsidRPr="0098391C">
        <w:rPr>
          <w:rFonts w:asciiTheme="minorHAnsi" w:hAnsiTheme="minorHAnsi" w:cs="Arial"/>
          <w:sz w:val="22"/>
          <w:szCs w:val="22"/>
        </w:rPr>
        <w:t>The purpose of the adap</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 xml:space="preserve">tion period is for you to acquire the necessary knowledge or competence in order to meet the required level of competence for your chosen title. </w:t>
      </w:r>
    </w:p>
    <w:p w:rsidR="0098391C" w:rsidRPr="0098391C" w:rsidRDefault="0098391C" w:rsidP="0098391C">
      <w:pPr>
        <w:pStyle w:val="BodyText"/>
        <w:ind w:left="360"/>
        <w:rPr>
          <w:rFonts w:asciiTheme="minorHAnsi" w:hAnsiTheme="minorHAnsi" w:cs="Arial"/>
          <w:sz w:val="22"/>
          <w:szCs w:val="22"/>
        </w:rPr>
      </w:pPr>
    </w:p>
    <w:p w:rsidR="0098391C" w:rsidRPr="0098391C" w:rsidRDefault="0098391C" w:rsidP="007F4EFE">
      <w:pPr>
        <w:pStyle w:val="BodyText"/>
        <w:rPr>
          <w:rFonts w:asciiTheme="minorHAnsi" w:hAnsiTheme="minorHAnsi" w:cs="Arial"/>
          <w:sz w:val="22"/>
          <w:szCs w:val="22"/>
        </w:rPr>
      </w:pPr>
      <w:r w:rsidRPr="0098391C">
        <w:rPr>
          <w:rFonts w:asciiTheme="minorHAnsi" w:hAnsiTheme="minorHAnsi" w:cs="Arial"/>
          <w:sz w:val="22"/>
          <w:szCs w:val="22"/>
        </w:rPr>
        <w:t xml:space="preserve">This will usually </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 xml:space="preserve">ke the form of a period of supervised practice of your work as a </w:t>
      </w:r>
      <w:r w:rsidR="007F4EFE">
        <w:rPr>
          <w:rFonts w:asciiTheme="minorHAnsi" w:hAnsiTheme="minorHAnsi" w:cs="Arial"/>
          <w:sz w:val="22"/>
          <w:szCs w:val="22"/>
        </w:rPr>
        <w:t>nuclear</w:t>
      </w:r>
      <w:r w:rsidRPr="0098391C">
        <w:rPr>
          <w:rFonts w:asciiTheme="minorHAnsi" w:hAnsiTheme="minorHAnsi" w:cs="Arial"/>
          <w:sz w:val="22"/>
          <w:szCs w:val="22"/>
        </w:rPr>
        <w:t xml:space="preserve"> engineer in the UK. However it may alternatively be a recommendation that you under</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ke further learning or education, if that is the most sui</w:t>
      </w:r>
      <w:smartTag w:uri="urn:schemas-microsoft-com:office:smarttags" w:element="PersonName">
        <w:r w:rsidRPr="0098391C">
          <w:rPr>
            <w:rFonts w:asciiTheme="minorHAnsi" w:hAnsiTheme="minorHAnsi" w:cs="Arial"/>
            <w:sz w:val="22"/>
            <w:szCs w:val="22"/>
          </w:rPr>
          <w:t>ta</w:t>
        </w:r>
      </w:smartTag>
      <w:r w:rsidRPr="0098391C">
        <w:rPr>
          <w:rFonts w:asciiTheme="minorHAnsi" w:hAnsiTheme="minorHAnsi" w:cs="Arial"/>
          <w:sz w:val="22"/>
          <w:szCs w:val="22"/>
        </w:rPr>
        <w:t>ble way for you to acquire the required knowledge or competence.</w:t>
      </w:r>
    </w:p>
    <w:p w:rsidR="0098391C" w:rsidRPr="0098391C" w:rsidRDefault="0098391C" w:rsidP="0098391C">
      <w:pPr>
        <w:autoSpaceDE w:val="0"/>
        <w:autoSpaceDN w:val="0"/>
        <w:adjustRightInd w:val="0"/>
        <w:rPr>
          <w:rFonts w:asciiTheme="minorHAnsi" w:hAnsiTheme="minorHAnsi" w:cs="Arial"/>
          <w:sz w:val="22"/>
          <w:szCs w:val="22"/>
        </w:rPr>
      </w:pPr>
    </w:p>
    <w:p w:rsidR="0098391C" w:rsidRPr="00457F2F" w:rsidRDefault="007F4EFE" w:rsidP="00457F2F">
      <w:pPr>
        <w:autoSpaceDE w:val="0"/>
        <w:autoSpaceDN w:val="0"/>
        <w:adjustRightInd w:val="0"/>
        <w:rPr>
          <w:rFonts w:asciiTheme="minorHAnsi" w:hAnsiTheme="minorHAnsi" w:cs="Arial"/>
          <w:sz w:val="22"/>
          <w:szCs w:val="22"/>
        </w:rPr>
      </w:pPr>
      <w:r>
        <w:rPr>
          <w:rFonts w:asciiTheme="minorHAnsi" w:hAnsiTheme="minorHAnsi" w:cs="Arial"/>
          <w:sz w:val="22"/>
          <w:szCs w:val="22"/>
        </w:rPr>
        <w:t>F</w:t>
      </w:r>
      <w:r w:rsidR="0098391C" w:rsidRPr="0098391C">
        <w:rPr>
          <w:rFonts w:asciiTheme="minorHAnsi" w:hAnsiTheme="minorHAnsi" w:cs="Arial"/>
          <w:sz w:val="22"/>
          <w:szCs w:val="22"/>
        </w:rPr>
        <w:t xml:space="preserve">or a period of supervised practice, a qualified </w:t>
      </w:r>
      <w:r>
        <w:rPr>
          <w:rFonts w:asciiTheme="minorHAnsi" w:hAnsiTheme="minorHAnsi" w:cs="Arial"/>
          <w:sz w:val="22"/>
          <w:szCs w:val="22"/>
        </w:rPr>
        <w:t>NI Member will be appointed by the NI</w:t>
      </w:r>
      <w:r w:rsidR="0098391C" w:rsidRPr="0098391C">
        <w:rPr>
          <w:rFonts w:asciiTheme="minorHAnsi" w:hAnsiTheme="minorHAnsi" w:cs="Arial"/>
          <w:sz w:val="22"/>
          <w:szCs w:val="22"/>
        </w:rPr>
        <w:t xml:space="preserve"> to monitor and assess your pr</w:t>
      </w:r>
      <w:r w:rsidR="0098391C" w:rsidRPr="00457F2F">
        <w:rPr>
          <w:rFonts w:asciiTheme="minorHAnsi" w:hAnsiTheme="minorHAnsi" w:cs="Arial"/>
          <w:sz w:val="22"/>
          <w:szCs w:val="22"/>
        </w:rPr>
        <w:t xml:space="preserve">ogress and provide a written report to </w:t>
      </w:r>
      <w:r w:rsidRPr="00457F2F">
        <w:rPr>
          <w:rFonts w:asciiTheme="minorHAnsi" w:hAnsiTheme="minorHAnsi" w:cs="Arial"/>
          <w:sz w:val="22"/>
          <w:szCs w:val="22"/>
        </w:rPr>
        <w:t>the NI</w:t>
      </w:r>
      <w:r w:rsidR="0098391C" w:rsidRPr="00457F2F">
        <w:rPr>
          <w:rFonts w:asciiTheme="minorHAnsi" w:hAnsiTheme="minorHAnsi" w:cs="Arial"/>
          <w:sz w:val="22"/>
          <w:szCs w:val="22"/>
        </w:rPr>
        <w:t xml:space="preserve"> on the skills or knowledge you have acquired to confirm when you have reached the required level of competence in the relevant attribute(s).   There will be a fee charged for this type of adap</w:t>
      </w:r>
      <w:smartTag w:uri="urn:schemas-microsoft-com:office:smarttags" w:element="PersonName">
        <w:r w:rsidR="0098391C" w:rsidRPr="00457F2F">
          <w:rPr>
            <w:rFonts w:asciiTheme="minorHAnsi" w:hAnsiTheme="minorHAnsi" w:cs="Arial"/>
            <w:sz w:val="22"/>
            <w:szCs w:val="22"/>
          </w:rPr>
          <w:t>ta</w:t>
        </w:r>
      </w:smartTag>
      <w:r w:rsidR="0098391C" w:rsidRPr="00457F2F">
        <w:rPr>
          <w:rFonts w:asciiTheme="minorHAnsi" w:hAnsiTheme="minorHAnsi" w:cs="Arial"/>
          <w:sz w:val="22"/>
          <w:szCs w:val="22"/>
        </w:rPr>
        <w:t>tion period.  The adap</w:t>
      </w:r>
      <w:smartTag w:uri="urn:schemas-microsoft-com:office:smarttags" w:element="PersonName">
        <w:r w:rsidR="0098391C" w:rsidRPr="00457F2F">
          <w:rPr>
            <w:rFonts w:asciiTheme="minorHAnsi" w:hAnsiTheme="minorHAnsi" w:cs="Arial"/>
            <w:sz w:val="22"/>
            <w:szCs w:val="22"/>
          </w:rPr>
          <w:t>ta</w:t>
        </w:r>
      </w:smartTag>
      <w:r w:rsidR="0098391C" w:rsidRPr="00457F2F">
        <w:rPr>
          <w:rFonts w:asciiTheme="minorHAnsi" w:hAnsiTheme="minorHAnsi" w:cs="Arial"/>
          <w:sz w:val="22"/>
          <w:szCs w:val="22"/>
        </w:rPr>
        <w:t xml:space="preserve">tion period may last up to three years, depending on the extent of the knowledge and skills you need to gain.  </w:t>
      </w:r>
    </w:p>
    <w:p w:rsidR="00457F2F" w:rsidRPr="00457F2F" w:rsidRDefault="00457F2F" w:rsidP="00457F2F">
      <w:pPr>
        <w:autoSpaceDE w:val="0"/>
        <w:autoSpaceDN w:val="0"/>
        <w:adjustRightInd w:val="0"/>
        <w:rPr>
          <w:rFonts w:asciiTheme="minorHAnsi" w:hAnsiTheme="minorHAnsi" w:cs="Arial"/>
          <w:sz w:val="22"/>
          <w:szCs w:val="22"/>
        </w:rPr>
      </w:pPr>
    </w:p>
    <w:p w:rsidR="00457F2F" w:rsidRDefault="00457F2F" w:rsidP="00457F2F">
      <w:pPr>
        <w:autoSpaceDE w:val="0"/>
        <w:autoSpaceDN w:val="0"/>
        <w:adjustRightInd w:val="0"/>
        <w:rPr>
          <w:rFonts w:asciiTheme="minorHAnsi" w:hAnsiTheme="minorHAnsi" w:cs="Arial"/>
          <w:b/>
          <w:sz w:val="22"/>
          <w:szCs w:val="22"/>
        </w:rPr>
      </w:pPr>
    </w:p>
    <w:p w:rsidR="00457F2F" w:rsidRDefault="00457F2F" w:rsidP="00457F2F">
      <w:pPr>
        <w:autoSpaceDE w:val="0"/>
        <w:autoSpaceDN w:val="0"/>
        <w:adjustRightInd w:val="0"/>
        <w:rPr>
          <w:rFonts w:asciiTheme="minorHAnsi" w:hAnsiTheme="minorHAnsi" w:cs="Arial"/>
          <w:b/>
          <w:sz w:val="22"/>
          <w:szCs w:val="22"/>
        </w:rPr>
      </w:pPr>
    </w:p>
    <w:p w:rsidR="00457F2F" w:rsidRDefault="00457F2F" w:rsidP="00457F2F">
      <w:pPr>
        <w:autoSpaceDE w:val="0"/>
        <w:autoSpaceDN w:val="0"/>
        <w:adjustRightInd w:val="0"/>
        <w:rPr>
          <w:rFonts w:asciiTheme="minorHAnsi" w:hAnsiTheme="minorHAnsi" w:cs="Arial"/>
          <w:b/>
          <w:sz w:val="22"/>
          <w:szCs w:val="22"/>
        </w:rPr>
      </w:pPr>
    </w:p>
    <w:p w:rsidR="00457F2F" w:rsidRDefault="00457F2F" w:rsidP="00457F2F">
      <w:pPr>
        <w:autoSpaceDE w:val="0"/>
        <w:autoSpaceDN w:val="0"/>
        <w:adjustRightInd w:val="0"/>
        <w:rPr>
          <w:rFonts w:asciiTheme="minorHAnsi" w:hAnsiTheme="minorHAnsi" w:cs="Arial"/>
          <w:b/>
          <w:sz w:val="22"/>
          <w:szCs w:val="22"/>
        </w:rPr>
      </w:pPr>
    </w:p>
    <w:p w:rsidR="00457F2F" w:rsidRDefault="00457F2F" w:rsidP="00457F2F">
      <w:pPr>
        <w:autoSpaceDE w:val="0"/>
        <w:autoSpaceDN w:val="0"/>
        <w:adjustRightInd w:val="0"/>
        <w:rPr>
          <w:rFonts w:asciiTheme="minorHAnsi" w:hAnsiTheme="minorHAnsi" w:cs="Arial"/>
          <w:b/>
          <w:sz w:val="22"/>
          <w:szCs w:val="22"/>
        </w:rPr>
      </w:pPr>
    </w:p>
    <w:p w:rsidR="00457F2F" w:rsidRDefault="00457F2F" w:rsidP="00457F2F">
      <w:pPr>
        <w:autoSpaceDE w:val="0"/>
        <w:autoSpaceDN w:val="0"/>
        <w:adjustRightInd w:val="0"/>
        <w:rPr>
          <w:rFonts w:asciiTheme="minorHAnsi" w:hAnsiTheme="minorHAnsi" w:cs="Arial"/>
          <w:b/>
          <w:sz w:val="22"/>
          <w:szCs w:val="22"/>
        </w:rPr>
      </w:pPr>
    </w:p>
    <w:p w:rsidR="00457F2F" w:rsidRPr="00457F2F" w:rsidRDefault="00457F2F" w:rsidP="00457F2F">
      <w:pPr>
        <w:autoSpaceDE w:val="0"/>
        <w:autoSpaceDN w:val="0"/>
        <w:adjustRightInd w:val="0"/>
        <w:rPr>
          <w:rFonts w:asciiTheme="minorHAnsi" w:hAnsiTheme="minorHAnsi" w:cs="Arial"/>
          <w:b/>
          <w:sz w:val="22"/>
          <w:szCs w:val="22"/>
          <w:u w:val="single"/>
        </w:rPr>
      </w:pPr>
      <w:r w:rsidRPr="00457F2F">
        <w:rPr>
          <w:rFonts w:asciiTheme="minorHAnsi" w:hAnsiTheme="minorHAnsi" w:cs="Arial"/>
          <w:b/>
          <w:sz w:val="22"/>
          <w:szCs w:val="22"/>
          <w:u w:val="single"/>
        </w:rPr>
        <w:lastRenderedPageBreak/>
        <w:t xml:space="preserve">Useful information </w:t>
      </w:r>
    </w:p>
    <w:p w:rsidR="00457F2F" w:rsidRPr="00457F2F" w:rsidRDefault="00457F2F" w:rsidP="00457F2F">
      <w:pPr>
        <w:autoSpaceDE w:val="0"/>
        <w:autoSpaceDN w:val="0"/>
        <w:adjustRightInd w:val="0"/>
        <w:rPr>
          <w:rFonts w:asciiTheme="minorHAnsi" w:hAnsiTheme="minorHAnsi" w:cs="Arial"/>
          <w:sz w:val="22"/>
          <w:szCs w:val="22"/>
        </w:rPr>
      </w:pPr>
    </w:p>
    <w:p w:rsidR="00457F2F" w:rsidRPr="00457F2F" w:rsidRDefault="00457F2F" w:rsidP="00A5709E">
      <w:pPr>
        <w:rPr>
          <w:rFonts w:asciiTheme="minorHAnsi" w:hAnsiTheme="minorHAnsi" w:cs="Arial"/>
          <w:b/>
          <w:bCs/>
          <w:sz w:val="22"/>
          <w:szCs w:val="22"/>
        </w:rPr>
      </w:pPr>
      <w:bookmarkStart w:id="0" w:name="AppendixA"/>
      <w:r w:rsidRPr="00457F2F">
        <w:rPr>
          <w:rFonts w:asciiTheme="minorHAnsi" w:hAnsiTheme="minorHAnsi" w:cs="Arial"/>
          <w:b/>
          <w:bCs/>
          <w:sz w:val="22"/>
          <w:szCs w:val="22"/>
        </w:rPr>
        <w:t>Appendix A</w:t>
      </w:r>
      <w:bookmarkEnd w:id="0"/>
      <w:r w:rsidR="00A5709E">
        <w:rPr>
          <w:rFonts w:asciiTheme="minorHAnsi" w:hAnsiTheme="minorHAnsi" w:cs="Arial"/>
          <w:b/>
          <w:bCs/>
          <w:sz w:val="22"/>
          <w:szCs w:val="22"/>
        </w:rPr>
        <w:t xml:space="preserve">. </w:t>
      </w:r>
      <w:r w:rsidRPr="00457F2F">
        <w:rPr>
          <w:rFonts w:asciiTheme="minorHAnsi" w:hAnsiTheme="minorHAnsi" w:cs="Arial"/>
          <w:b/>
          <w:bCs/>
          <w:sz w:val="22"/>
          <w:szCs w:val="22"/>
        </w:rPr>
        <w:t>Equivalence of academic qualifications</w:t>
      </w:r>
      <w:r>
        <w:rPr>
          <w:rFonts w:asciiTheme="minorHAnsi" w:hAnsiTheme="minorHAnsi" w:cs="Arial"/>
          <w:b/>
          <w:bCs/>
          <w:sz w:val="22"/>
          <w:szCs w:val="22"/>
        </w:rPr>
        <w:t xml:space="preserve">:  </w:t>
      </w:r>
      <w:r w:rsidRPr="00457F2F">
        <w:rPr>
          <w:rFonts w:asciiTheme="minorHAnsi" w:hAnsiTheme="minorHAnsi" w:cs="Arial"/>
          <w:b/>
          <w:bCs/>
          <w:sz w:val="22"/>
          <w:szCs w:val="22"/>
        </w:rPr>
        <w:t>Article 11 of Directive 2005/36</w:t>
      </w:r>
    </w:p>
    <w:p w:rsidR="00457F2F" w:rsidRPr="00457F2F" w:rsidRDefault="00457F2F" w:rsidP="00457F2F">
      <w:pPr>
        <w:pStyle w:val="BodyText2"/>
        <w:spacing w:after="0" w:line="240" w:lineRule="auto"/>
        <w:rPr>
          <w:rFonts w:asciiTheme="minorHAnsi" w:hAnsiTheme="minorHAnsi"/>
          <w:sz w:val="22"/>
          <w:szCs w:val="22"/>
        </w:rPr>
      </w:pPr>
    </w:p>
    <w:p w:rsidR="00457F2F" w:rsidRPr="00457F2F" w:rsidRDefault="00457F2F" w:rsidP="00457F2F">
      <w:pPr>
        <w:pStyle w:val="Header"/>
        <w:autoSpaceDE w:val="0"/>
        <w:autoSpaceDN w:val="0"/>
        <w:adjustRightInd w:val="0"/>
        <w:rPr>
          <w:rFonts w:asciiTheme="minorHAnsi" w:hAnsiTheme="minorHAnsi" w:cs="Arial"/>
          <w:b/>
          <w:sz w:val="22"/>
          <w:szCs w:val="22"/>
        </w:rPr>
      </w:pPr>
      <w:r w:rsidRPr="00457F2F">
        <w:rPr>
          <w:rFonts w:asciiTheme="minorHAnsi" w:hAnsiTheme="minorHAnsi" w:cs="Arial"/>
          <w:b/>
          <w:sz w:val="22"/>
          <w:szCs w:val="22"/>
        </w:rPr>
        <w:t xml:space="preserve">11 (c) is equivalent to the educational requirements for </w:t>
      </w:r>
      <w:proofErr w:type="spellStart"/>
      <w:r w:rsidRPr="00457F2F">
        <w:rPr>
          <w:rFonts w:asciiTheme="minorHAnsi" w:hAnsiTheme="minorHAnsi" w:cs="Arial"/>
          <w:b/>
          <w:sz w:val="22"/>
          <w:szCs w:val="22"/>
        </w:rPr>
        <w:t>EngTech</w:t>
      </w:r>
      <w:proofErr w:type="spellEnd"/>
      <w:r w:rsidRPr="00457F2F">
        <w:rPr>
          <w:rFonts w:asciiTheme="minorHAnsi" w:hAnsiTheme="minorHAnsi" w:cs="Arial"/>
          <w:b/>
          <w:sz w:val="22"/>
          <w:szCs w:val="22"/>
        </w:rPr>
        <w:t xml:space="preserve"> registration</w:t>
      </w:r>
    </w:p>
    <w:p w:rsidR="00457F2F" w:rsidRPr="00457F2F" w:rsidRDefault="00457F2F" w:rsidP="00457F2F">
      <w:pPr>
        <w:pStyle w:val="Header"/>
        <w:autoSpaceDE w:val="0"/>
        <w:autoSpaceDN w:val="0"/>
        <w:adjustRightInd w:val="0"/>
        <w:rPr>
          <w:rFonts w:asciiTheme="minorHAnsi" w:hAnsiTheme="minorHAnsi" w:cs="Arial"/>
          <w:b/>
          <w:sz w:val="22"/>
          <w:szCs w:val="22"/>
        </w:rPr>
      </w:pPr>
    </w:p>
    <w:p w:rsidR="00457F2F" w:rsidRPr="00457F2F" w:rsidRDefault="00457F2F" w:rsidP="00457F2F">
      <w:pPr>
        <w:pStyle w:val="BodyText2"/>
        <w:spacing w:after="0" w:line="240" w:lineRule="auto"/>
        <w:rPr>
          <w:rFonts w:asciiTheme="minorHAnsi" w:hAnsiTheme="minorHAnsi"/>
          <w:sz w:val="22"/>
          <w:szCs w:val="22"/>
        </w:rPr>
      </w:pPr>
      <w:r>
        <w:rPr>
          <w:rFonts w:asciiTheme="minorHAnsi" w:hAnsiTheme="minorHAnsi"/>
          <w:sz w:val="22"/>
          <w:szCs w:val="22"/>
        </w:rPr>
        <w:t xml:space="preserve">11 (c) </w:t>
      </w:r>
      <w:r w:rsidRPr="00457F2F">
        <w:rPr>
          <w:rFonts w:asciiTheme="minorHAnsi" w:hAnsiTheme="minorHAnsi"/>
          <w:sz w:val="22"/>
          <w:szCs w:val="22"/>
        </w:rPr>
        <w:t>a diploma certifying successful completion of</w:t>
      </w:r>
    </w:p>
    <w:p w:rsidR="00457F2F" w:rsidRPr="00457F2F" w:rsidRDefault="00457F2F" w:rsidP="00457F2F">
      <w:pPr>
        <w:pStyle w:val="BodyText2"/>
        <w:spacing w:after="0" w:line="240" w:lineRule="auto"/>
        <w:ind w:left="720"/>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i</w:t>
      </w:r>
      <w:proofErr w:type="spellEnd"/>
      <w:r>
        <w:rPr>
          <w:rFonts w:asciiTheme="minorHAnsi" w:hAnsiTheme="minorHAnsi"/>
          <w:sz w:val="22"/>
          <w:szCs w:val="22"/>
        </w:rPr>
        <w:t xml:space="preserve">) </w:t>
      </w:r>
      <w:proofErr w:type="gramStart"/>
      <w:r w:rsidRPr="00457F2F">
        <w:rPr>
          <w:rFonts w:asciiTheme="minorHAnsi" w:hAnsiTheme="minorHAnsi"/>
          <w:sz w:val="22"/>
          <w:szCs w:val="22"/>
        </w:rPr>
        <w:t>either</w:t>
      </w:r>
      <w:proofErr w:type="gramEnd"/>
      <w:r w:rsidRPr="00457F2F">
        <w:rPr>
          <w:rFonts w:asciiTheme="minorHAnsi" w:hAnsiTheme="minorHAnsi"/>
          <w:sz w:val="22"/>
          <w:szCs w:val="22"/>
        </w:rPr>
        <w:t xml:space="preserve"> training at post-secondary level …. of a duration of at least one year or of an equivalent duration on a part-time basis, one of the conditions of entry of which is, as a general rule, the successful completion of the secondary course required to obtain entry to university or higher education or the completion of equivalent school education of the second secondary level, as well as the professional training which may be required in addition to that postsecondary course; or</w:t>
      </w:r>
    </w:p>
    <w:p w:rsidR="00457F2F" w:rsidRPr="00457F2F" w:rsidRDefault="00457F2F" w:rsidP="00457F2F">
      <w:pPr>
        <w:pStyle w:val="BodyText2"/>
        <w:spacing w:after="0" w:line="240" w:lineRule="auto"/>
        <w:ind w:left="720"/>
        <w:rPr>
          <w:rFonts w:asciiTheme="minorHAnsi" w:hAnsiTheme="minorHAnsi"/>
          <w:sz w:val="22"/>
          <w:szCs w:val="22"/>
        </w:rPr>
      </w:pPr>
      <w:r w:rsidRPr="00457F2F">
        <w:rPr>
          <w:rFonts w:asciiTheme="minorHAnsi" w:hAnsiTheme="minorHAnsi"/>
          <w:sz w:val="22"/>
          <w:szCs w:val="22"/>
        </w:rPr>
        <w:t>(ii) in the case of a regulated profession, training with a special structure, included in Annex II (of the Directive), equivalent to the level of training provided for under (</w:t>
      </w:r>
      <w:proofErr w:type="spellStart"/>
      <w:r w:rsidRPr="00457F2F">
        <w:rPr>
          <w:rFonts w:asciiTheme="minorHAnsi" w:hAnsiTheme="minorHAnsi"/>
          <w:sz w:val="22"/>
          <w:szCs w:val="22"/>
        </w:rPr>
        <w:t>i</w:t>
      </w:r>
      <w:proofErr w:type="spellEnd"/>
      <w:r w:rsidRPr="00457F2F">
        <w:rPr>
          <w:rFonts w:asciiTheme="minorHAnsi" w:hAnsiTheme="minorHAnsi"/>
          <w:sz w:val="22"/>
          <w:szCs w:val="22"/>
        </w:rPr>
        <w:t xml:space="preserve">), which provides a comparable professional standard and which prepares the trainee for a comparable level of responsibilities and functions. </w:t>
      </w:r>
    </w:p>
    <w:p w:rsidR="00457F2F" w:rsidRPr="00457F2F" w:rsidRDefault="00457F2F" w:rsidP="00457F2F">
      <w:pPr>
        <w:pStyle w:val="BodyText2"/>
        <w:spacing w:after="0" w:line="240" w:lineRule="auto"/>
        <w:rPr>
          <w:rFonts w:asciiTheme="minorHAnsi" w:hAnsiTheme="minorHAnsi"/>
          <w:sz w:val="22"/>
          <w:szCs w:val="22"/>
        </w:rPr>
      </w:pPr>
    </w:p>
    <w:p w:rsidR="00457F2F" w:rsidRPr="00457F2F" w:rsidRDefault="00457F2F" w:rsidP="00457F2F">
      <w:pPr>
        <w:pStyle w:val="Header"/>
        <w:autoSpaceDE w:val="0"/>
        <w:autoSpaceDN w:val="0"/>
        <w:adjustRightInd w:val="0"/>
        <w:rPr>
          <w:rFonts w:asciiTheme="minorHAnsi" w:hAnsiTheme="minorHAnsi" w:cs="Arial"/>
          <w:b/>
          <w:sz w:val="22"/>
          <w:szCs w:val="22"/>
        </w:rPr>
      </w:pPr>
      <w:r w:rsidRPr="00457F2F">
        <w:rPr>
          <w:rFonts w:asciiTheme="minorHAnsi" w:hAnsiTheme="minorHAnsi" w:cs="Arial"/>
          <w:b/>
          <w:sz w:val="22"/>
          <w:szCs w:val="22"/>
        </w:rPr>
        <w:t xml:space="preserve">11 (d) is equivalent to the educational requirements for </w:t>
      </w:r>
      <w:proofErr w:type="spellStart"/>
      <w:r w:rsidRPr="00457F2F">
        <w:rPr>
          <w:rFonts w:asciiTheme="minorHAnsi" w:hAnsiTheme="minorHAnsi" w:cs="Arial"/>
          <w:b/>
          <w:sz w:val="22"/>
          <w:szCs w:val="22"/>
        </w:rPr>
        <w:t>IEng</w:t>
      </w:r>
      <w:proofErr w:type="spellEnd"/>
      <w:r w:rsidRPr="00457F2F">
        <w:rPr>
          <w:rFonts w:asciiTheme="minorHAnsi" w:hAnsiTheme="minorHAnsi" w:cs="Arial"/>
          <w:b/>
          <w:sz w:val="22"/>
          <w:szCs w:val="22"/>
        </w:rPr>
        <w:t xml:space="preserve"> registration</w:t>
      </w:r>
    </w:p>
    <w:p w:rsidR="00457F2F" w:rsidRPr="00457F2F" w:rsidRDefault="00457F2F" w:rsidP="00457F2F">
      <w:pPr>
        <w:pStyle w:val="Header"/>
        <w:autoSpaceDE w:val="0"/>
        <w:autoSpaceDN w:val="0"/>
        <w:adjustRightInd w:val="0"/>
        <w:rPr>
          <w:rFonts w:asciiTheme="minorHAnsi" w:hAnsiTheme="minorHAnsi" w:cs="Arial"/>
          <w:b/>
          <w:sz w:val="22"/>
          <w:szCs w:val="22"/>
        </w:rPr>
      </w:pPr>
    </w:p>
    <w:p w:rsidR="00457F2F" w:rsidRPr="00457F2F" w:rsidRDefault="00457F2F" w:rsidP="00457F2F">
      <w:pPr>
        <w:pStyle w:val="BodyText2"/>
        <w:spacing w:after="0" w:line="240" w:lineRule="auto"/>
        <w:rPr>
          <w:rFonts w:asciiTheme="minorHAnsi" w:hAnsiTheme="minorHAnsi"/>
          <w:sz w:val="22"/>
          <w:szCs w:val="22"/>
        </w:rPr>
      </w:pPr>
      <w:r w:rsidRPr="00457F2F">
        <w:rPr>
          <w:rFonts w:asciiTheme="minorHAnsi" w:hAnsiTheme="minorHAnsi"/>
          <w:sz w:val="22"/>
          <w:szCs w:val="22"/>
        </w:rPr>
        <w:t>11 (d)</w:t>
      </w:r>
      <w:r w:rsidRPr="00457F2F">
        <w:rPr>
          <w:rFonts w:asciiTheme="minorHAnsi" w:hAnsiTheme="minorHAnsi"/>
          <w:sz w:val="22"/>
          <w:szCs w:val="22"/>
        </w:rPr>
        <w:tab/>
        <w:t>a diploma certifying successful completion of training at postsecondary level of at least three and not more than four years’ duration, or of an equivalent duration on a part-time basis, at a university or establishment of higher education or another establishment providing the same level of training, as well as the professional training which may be required in addition to that postsecondary course;</w:t>
      </w:r>
    </w:p>
    <w:p w:rsidR="00457F2F" w:rsidRPr="00457F2F" w:rsidRDefault="00457F2F" w:rsidP="00457F2F">
      <w:pPr>
        <w:pStyle w:val="BodyText2"/>
        <w:spacing w:after="0" w:line="240" w:lineRule="auto"/>
        <w:rPr>
          <w:rFonts w:asciiTheme="minorHAnsi" w:hAnsiTheme="minorHAnsi"/>
          <w:sz w:val="22"/>
          <w:szCs w:val="22"/>
        </w:rPr>
      </w:pPr>
    </w:p>
    <w:p w:rsidR="00457F2F" w:rsidRPr="00457F2F" w:rsidRDefault="00457F2F" w:rsidP="00457F2F">
      <w:pPr>
        <w:pStyle w:val="Header"/>
        <w:autoSpaceDE w:val="0"/>
        <w:autoSpaceDN w:val="0"/>
        <w:adjustRightInd w:val="0"/>
        <w:rPr>
          <w:rFonts w:asciiTheme="minorHAnsi" w:hAnsiTheme="minorHAnsi" w:cs="Arial"/>
          <w:b/>
          <w:sz w:val="22"/>
          <w:szCs w:val="22"/>
        </w:rPr>
      </w:pPr>
      <w:r w:rsidRPr="00457F2F">
        <w:rPr>
          <w:rFonts w:asciiTheme="minorHAnsi" w:hAnsiTheme="minorHAnsi" w:cs="Arial"/>
          <w:b/>
          <w:sz w:val="22"/>
          <w:szCs w:val="22"/>
        </w:rPr>
        <w:t>11 (e) is equivalent to the educational requirements for CEng registration</w:t>
      </w:r>
    </w:p>
    <w:p w:rsidR="00457F2F" w:rsidRPr="00457F2F" w:rsidRDefault="00457F2F" w:rsidP="00457F2F">
      <w:pPr>
        <w:pStyle w:val="BodyText2"/>
        <w:spacing w:after="0" w:line="240" w:lineRule="auto"/>
        <w:rPr>
          <w:rFonts w:asciiTheme="minorHAnsi" w:hAnsiTheme="minorHAnsi"/>
          <w:sz w:val="22"/>
          <w:szCs w:val="22"/>
        </w:rPr>
      </w:pPr>
    </w:p>
    <w:p w:rsidR="00457F2F" w:rsidRDefault="00457F2F" w:rsidP="00457F2F">
      <w:pPr>
        <w:pStyle w:val="BodyText2"/>
        <w:spacing w:after="0" w:line="240" w:lineRule="auto"/>
        <w:rPr>
          <w:rFonts w:asciiTheme="minorHAnsi" w:hAnsiTheme="minorHAnsi"/>
          <w:sz w:val="22"/>
          <w:szCs w:val="22"/>
        </w:rPr>
      </w:pPr>
      <w:r w:rsidRPr="00457F2F">
        <w:rPr>
          <w:rFonts w:asciiTheme="minorHAnsi" w:hAnsiTheme="minorHAnsi"/>
          <w:sz w:val="22"/>
          <w:szCs w:val="22"/>
        </w:rPr>
        <w:t>11 (e)</w:t>
      </w:r>
      <w:r w:rsidRPr="00457F2F">
        <w:rPr>
          <w:rFonts w:asciiTheme="minorHAnsi" w:hAnsiTheme="minorHAnsi"/>
          <w:sz w:val="22"/>
          <w:szCs w:val="22"/>
        </w:rPr>
        <w:tab/>
        <w:t>a diploma certifying that the holder has successfully completed a post-secondary course of at least four years’ duration, or of an equivalent duration on a part-time basis, at a university or es</w:t>
      </w:r>
      <w:smartTag w:uri="urn:schemas-microsoft-com:office:smarttags" w:element="PersonName">
        <w:r w:rsidRPr="00457F2F">
          <w:rPr>
            <w:rFonts w:asciiTheme="minorHAnsi" w:hAnsiTheme="minorHAnsi"/>
            <w:sz w:val="22"/>
            <w:szCs w:val="22"/>
          </w:rPr>
          <w:t>ta</w:t>
        </w:r>
      </w:smartTag>
      <w:r w:rsidRPr="00457F2F">
        <w:rPr>
          <w:rFonts w:asciiTheme="minorHAnsi" w:hAnsiTheme="minorHAnsi"/>
          <w:sz w:val="22"/>
          <w:szCs w:val="22"/>
        </w:rPr>
        <w:t>blishment of higher education or another es</w:t>
      </w:r>
      <w:smartTag w:uri="urn:schemas-microsoft-com:office:smarttags" w:element="PersonName">
        <w:r w:rsidRPr="00457F2F">
          <w:rPr>
            <w:rFonts w:asciiTheme="minorHAnsi" w:hAnsiTheme="minorHAnsi"/>
            <w:sz w:val="22"/>
            <w:szCs w:val="22"/>
          </w:rPr>
          <w:t>ta</w:t>
        </w:r>
      </w:smartTag>
      <w:r w:rsidRPr="00457F2F">
        <w:rPr>
          <w:rFonts w:asciiTheme="minorHAnsi" w:hAnsiTheme="minorHAnsi"/>
          <w:sz w:val="22"/>
          <w:szCs w:val="22"/>
        </w:rPr>
        <w:t>blishment of equivalent level and, where appropriate, that he has successfully completed the professional training required in addition to the post-</w:t>
      </w:r>
      <w:r>
        <w:rPr>
          <w:rFonts w:asciiTheme="minorHAnsi" w:hAnsiTheme="minorHAnsi"/>
          <w:sz w:val="22"/>
          <w:szCs w:val="22"/>
        </w:rPr>
        <w:t>secondary</w:t>
      </w:r>
      <w:r w:rsidRPr="00457F2F">
        <w:rPr>
          <w:rFonts w:asciiTheme="minorHAnsi" w:hAnsiTheme="minorHAnsi"/>
          <w:sz w:val="22"/>
          <w:szCs w:val="22"/>
        </w:rPr>
        <w:t xml:space="preserve"> course.</w:t>
      </w:r>
    </w:p>
    <w:p w:rsidR="00457F2F" w:rsidRDefault="00457F2F" w:rsidP="00457F2F">
      <w:pPr>
        <w:pStyle w:val="BodyText2"/>
        <w:spacing w:after="0" w:line="240" w:lineRule="auto"/>
        <w:rPr>
          <w:rFonts w:asciiTheme="minorHAnsi" w:hAnsiTheme="minorHAnsi"/>
          <w:sz w:val="22"/>
          <w:szCs w:val="22"/>
        </w:rPr>
      </w:pPr>
    </w:p>
    <w:p w:rsidR="00457F2F" w:rsidRDefault="00457F2F" w:rsidP="00457F2F">
      <w:pPr>
        <w:pStyle w:val="BodyText2"/>
        <w:spacing w:after="0" w:line="240" w:lineRule="auto"/>
        <w:rPr>
          <w:rFonts w:asciiTheme="minorHAnsi" w:hAnsiTheme="minorHAnsi"/>
          <w:b/>
          <w:sz w:val="22"/>
          <w:szCs w:val="22"/>
          <w:u w:val="single"/>
        </w:rPr>
      </w:pPr>
      <w:r w:rsidRPr="00457F2F">
        <w:rPr>
          <w:rFonts w:asciiTheme="minorHAnsi" w:hAnsiTheme="minorHAnsi"/>
          <w:b/>
          <w:sz w:val="22"/>
          <w:szCs w:val="22"/>
          <w:u w:val="single"/>
        </w:rPr>
        <w:t>Useful links</w:t>
      </w:r>
    </w:p>
    <w:p w:rsidR="00A5709E" w:rsidRPr="00457F2F" w:rsidRDefault="00A5709E" w:rsidP="00457F2F">
      <w:pPr>
        <w:pStyle w:val="BodyText2"/>
        <w:spacing w:after="0" w:line="240" w:lineRule="auto"/>
        <w:rPr>
          <w:rFonts w:asciiTheme="minorHAnsi" w:hAnsiTheme="minorHAnsi"/>
          <w:b/>
          <w:sz w:val="22"/>
          <w:szCs w:val="22"/>
          <w:u w:val="single"/>
        </w:rPr>
      </w:pPr>
    </w:p>
    <w:p w:rsidR="0098391C" w:rsidRPr="0098391C" w:rsidRDefault="008D4010" w:rsidP="00457F2F">
      <w:pPr>
        <w:spacing w:before="80" w:after="80"/>
        <w:rPr>
          <w:rStyle w:val="Hyperlink"/>
          <w:rFonts w:asciiTheme="minorHAnsi" w:hAnsiTheme="minorHAnsi" w:cs="Arial"/>
          <w:sz w:val="22"/>
          <w:szCs w:val="22"/>
        </w:rPr>
      </w:pPr>
      <w:r w:rsidRPr="0098391C">
        <w:rPr>
          <w:rFonts w:asciiTheme="minorHAnsi" w:hAnsiTheme="minorHAnsi" w:cs="Arial"/>
          <w:sz w:val="22"/>
          <w:szCs w:val="22"/>
        </w:rPr>
        <w:fldChar w:fldCharType="begin"/>
      </w:r>
      <w:r w:rsidR="0098391C" w:rsidRPr="0098391C">
        <w:rPr>
          <w:rFonts w:asciiTheme="minorHAnsi" w:hAnsiTheme="minorHAnsi" w:cs="Arial"/>
          <w:sz w:val="22"/>
          <w:szCs w:val="22"/>
        </w:rPr>
        <w:instrText xml:space="preserve"> HYPERLINK "http://ec.europa.eu/solvit/" </w:instrText>
      </w:r>
      <w:r w:rsidRPr="0098391C">
        <w:rPr>
          <w:rFonts w:asciiTheme="minorHAnsi" w:hAnsiTheme="minorHAnsi" w:cs="Arial"/>
          <w:sz w:val="22"/>
          <w:szCs w:val="22"/>
        </w:rPr>
        <w:fldChar w:fldCharType="separate"/>
      </w:r>
      <w:proofErr w:type="spellStart"/>
      <w:r w:rsidR="0098391C" w:rsidRPr="0098391C">
        <w:rPr>
          <w:rStyle w:val="Hyperlink"/>
          <w:rFonts w:asciiTheme="minorHAnsi" w:hAnsiTheme="minorHAnsi" w:cs="Arial"/>
          <w:sz w:val="22"/>
          <w:szCs w:val="22"/>
        </w:rPr>
        <w:t>Solvit</w:t>
      </w:r>
      <w:proofErr w:type="spellEnd"/>
      <w:r w:rsidR="0098391C" w:rsidRPr="0098391C">
        <w:rPr>
          <w:rStyle w:val="Hyperlink"/>
          <w:rFonts w:asciiTheme="minorHAnsi" w:hAnsiTheme="minorHAnsi" w:cs="Arial"/>
          <w:sz w:val="22"/>
          <w:szCs w:val="22"/>
        </w:rPr>
        <w:t xml:space="preserve"> Network</w:t>
      </w:r>
    </w:p>
    <w:p w:rsidR="0098391C" w:rsidRPr="0098391C" w:rsidRDefault="008D4010" w:rsidP="00457F2F">
      <w:pPr>
        <w:spacing w:before="80" w:after="80"/>
        <w:rPr>
          <w:rFonts w:asciiTheme="minorHAnsi" w:hAnsiTheme="minorHAnsi" w:cs="Arial"/>
          <w:color w:val="0000FF"/>
          <w:sz w:val="22"/>
          <w:szCs w:val="22"/>
        </w:rPr>
      </w:pPr>
      <w:hyperlink r:id="rId11" w:history="1">
        <w:r w:rsidR="0098391C" w:rsidRPr="0098391C">
          <w:rPr>
            <w:rStyle w:val="Hyperlink"/>
            <w:rFonts w:asciiTheme="minorHAnsi" w:hAnsiTheme="minorHAnsi" w:cs="Arial"/>
            <w:sz w:val="22"/>
            <w:szCs w:val="22"/>
          </w:rPr>
          <w:t>Directive National Contact Points</w:t>
        </w:r>
      </w:hyperlink>
      <w:r w:rsidRPr="0098391C">
        <w:rPr>
          <w:rFonts w:asciiTheme="minorHAnsi" w:hAnsiTheme="minorHAnsi" w:cs="Arial"/>
          <w:sz w:val="22"/>
          <w:szCs w:val="22"/>
        </w:rPr>
        <w:fldChar w:fldCharType="end"/>
      </w:r>
      <w:r w:rsidR="0098391C" w:rsidRPr="0098391C">
        <w:rPr>
          <w:rFonts w:asciiTheme="minorHAnsi" w:hAnsiTheme="minorHAnsi" w:cs="Arial"/>
          <w:color w:val="0000FF"/>
          <w:sz w:val="22"/>
          <w:szCs w:val="22"/>
        </w:rPr>
        <w:t xml:space="preserve"> </w:t>
      </w:r>
    </w:p>
    <w:p w:rsidR="0098391C" w:rsidRPr="0098391C" w:rsidRDefault="008D4010" w:rsidP="00457F2F">
      <w:pPr>
        <w:spacing w:before="80" w:after="80"/>
        <w:rPr>
          <w:rFonts w:asciiTheme="minorHAnsi" w:hAnsiTheme="minorHAnsi" w:cs="Arial"/>
          <w:color w:val="0000FF"/>
          <w:sz w:val="22"/>
          <w:szCs w:val="22"/>
        </w:rPr>
      </w:pPr>
      <w:hyperlink r:id="rId12" w:history="1">
        <w:r w:rsidR="0098391C" w:rsidRPr="0098391C">
          <w:rPr>
            <w:rStyle w:val="Hyperlink"/>
            <w:rFonts w:asciiTheme="minorHAnsi" w:hAnsiTheme="minorHAnsi" w:cs="Arial"/>
            <w:sz w:val="22"/>
            <w:szCs w:val="22"/>
          </w:rPr>
          <w:t>Database of regulated professions</w:t>
        </w:r>
      </w:hyperlink>
    </w:p>
    <w:p w:rsidR="0098391C" w:rsidRPr="0098391C" w:rsidRDefault="008D4010" w:rsidP="00457F2F">
      <w:pPr>
        <w:spacing w:before="80" w:after="80"/>
        <w:rPr>
          <w:rFonts w:asciiTheme="minorHAnsi" w:hAnsiTheme="minorHAnsi" w:cs="Arial"/>
          <w:color w:val="0000FF"/>
          <w:sz w:val="22"/>
          <w:szCs w:val="22"/>
        </w:rPr>
      </w:pPr>
      <w:hyperlink r:id="rId13" w:history="1">
        <w:r w:rsidR="0098391C" w:rsidRPr="0098391C">
          <w:rPr>
            <w:rStyle w:val="Hyperlink"/>
            <w:rFonts w:asciiTheme="minorHAnsi" w:hAnsiTheme="minorHAnsi" w:cs="Arial"/>
            <w:sz w:val="22"/>
            <w:szCs w:val="22"/>
          </w:rPr>
          <w:t>European Commission - Professional Qualifications</w:t>
        </w:r>
      </w:hyperlink>
    </w:p>
    <w:p w:rsidR="0098391C" w:rsidRPr="0098391C" w:rsidRDefault="008D4010" w:rsidP="00457F2F">
      <w:pPr>
        <w:spacing w:before="80" w:after="80"/>
        <w:rPr>
          <w:rFonts w:asciiTheme="minorHAnsi" w:hAnsiTheme="minorHAnsi" w:cs="Arial"/>
          <w:color w:val="0000FF"/>
          <w:sz w:val="22"/>
          <w:szCs w:val="22"/>
        </w:rPr>
      </w:pPr>
      <w:hyperlink r:id="rId14" w:history="1">
        <w:proofErr w:type="spellStart"/>
        <w:r w:rsidR="0098391C" w:rsidRPr="0098391C">
          <w:rPr>
            <w:rStyle w:val="Hyperlink"/>
            <w:rFonts w:asciiTheme="minorHAnsi" w:hAnsiTheme="minorHAnsi" w:cs="Arial"/>
            <w:sz w:val="22"/>
            <w:szCs w:val="22"/>
          </w:rPr>
          <w:t>Europa</w:t>
        </w:r>
        <w:proofErr w:type="spellEnd"/>
        <w:r w:rsidR="0098391C" w:rsidRPr="0098391C">
          <w:rPr>
            <w:rStyle w:val="Hyperlink"/>
            <w:rFonts w:asciiTheme="minorHAnsi" w:hAnsiTheme="minorHAnsi" w:cs="Arial"/>
            <w:sz w:val="22"/>
            <w:szCs w:val="22"/>
          </w:rPr>
          <w:t xml:space="preserve"> Summary of Directive 2005/36/EC</w:t>
        </w:r>
      </w:hyperlink>
    </w:p>
    <w:p w:rsidR="0098391C" w:rsidRPr="0098391C" w:rsidRDefault="008D4010" w:rsidP="00457F2F">
      <w:pPr>
        <w:spacing w:before="80" w:after="80"/>
        <w:rPr>
          <w:rFonts w:asciiTheme="minorHAnsi" w:hAnsiTheme="minorHAnsi" w:cs="Arial"/>
          <w:color w:val="0000FF"/>
          <w:sz w:val="22"/>
          <w:szCs w:val="22"/>
        </w:rPr>
      </w:pPr>
      <w:hyperlink r:id="rId15" w:history="1">
        <w:r w:rsidR="0098391C" w:rsidRPr="0098391C">
          <w:rPr>
            <w:rStyle w:val="Hyperlink"/>
            <w:rFonts w:asciiTheme="minorHAnsi" w:hAnsiTheme="minorHAnsi" w:cs="Arial"/>
            <w:sz w:val="22"/>
            <w:szCs w:val="22"/>
          </w:rPr>
          <w:t>European Commission Users Guide for Directive 2005/36</w:t>
        </w:r>
      </w:hyperlink>
    </w:p>
    <w:p w:rsidR="0098391C" w:rsidRPr="0098391C" w:rsidRDefault="008D4010" w:rsidP="00457F2F">
      <w:pPr>
        <w:spacing w:before="80" w:after="80"/>
        <w:rPr>
          <w:rFonts w:asciiTheme="minorHAnsi" w:hAnsiTheme="minorHAnsi" w:cs="Arial"/>
          <w:color w:val="0000FF"/>
          <w:sz w:val="22"/>
          <w:szCs w:val="22"/>
        </w:rPr>
      </w:pPr>
      <w:hyperlink r:id="rId16" w:anchor="docs" w:history="1">
        <w:r w:rsidR="0098391C" w:rsidRPr="0098391C">
          <w:rPr>
            <w:rStyle w:val="Hyperlink"/>
            <w:rFonts w:asciiTheme="minorHAnsi" w:hAnsiTheme="minorHAnsi" w:cs="Arial"/>
            <w:sz w:val="22"/>
            <w:szCs w:val="22"/>
          </w:rPr>
          <w:t>European Commission Code of Conduct for National coordinators of the Directive</w:t>
        </w:r>
      </w:hyperlink>
    </w:p>
    <w:p w:rsidR="0098391C" w:rsidRPr="0098391C" w:rsidRDefault="008D4010" w:rsidP="00457F2F">
      <w:pPr>
        <w:spacing w:before="80" w:after="80"/>
        <w:rPr>
          <w:rFonts w:asciiTheme="minorHAnsi" w:hAnsiTheme="minorHAnsi" w:cs="Arial"/>
          <w:color w:val="0000FF"/>
          <w:sz w:val="22"/>
          <w:szCs w:val="22"/>
        </w:rPr>
      </w:pPr>
      <w:hyperlink r:id="rId17" w:history="1">
        <w:r w:rsidR="0098391C" w:rsidRPr="0098391C">
          <w:rPr>
            <w:rStyle w:val="Hyperlink"/>
            <w:rFonts w:asciiTheme="minorHAnsi" w:hAnsiTheme="minorHAnsi" w:cs="Arial"/>
            <w:sz w:val="22"/>
            <w:szCs w:val="22"/>
          </w:rPr>
          <w:t>UK National law implementing Directive 2005/36/EC</w:t>
        </w:r>
      </w:hyperlink>
    </w:p>
    <w:p w:rsidR="0098391C" w:rsidRPr="0098391C" w:rsidRDefault="008D4010" w:rsidP="00457F2F">
      <w:pPr>
        <w:spacing w:before="80" w:after="80"/>
        <w:rPr>
          <w:rFonts w:asciiTheme="minorHAnsi" w:hAnsiTheme="minorHAnsi" w:cs="Arial"/>
          <w:color w:val="0000FF"/>
          <w:sz w:val="22"/>
          <w:szCs w:val="22"/>
        </w:rPr>
      </w:pPr>
      <w:hyperlink r:id="rId18" w:history="1">
        <w:proofErr w:type="spellStart"/>
        <w:r w:rsidR="0098391C" w:rsidRPr="0098391C">
          <w:rPr>
            <w:rStyle w:val="Hyperlink"/>
            <w:rFonts w:asciiTheme="minorHAnsi" w:hAnsiTheme="minorHAnsi" w:cs="Arial"/>
            <w:sz w:val="22"/>
            <w:szCs w:val="22"/>
          </w:rPr>
          <w:t>Eures</w:t>
        </w:r>
        <w:proofErr w:type="spellEnd"/>
        <w:r w:rsidR="0098391C" w:rsidRPr="0098391C">
          <w:rPr>
            <w:rStyle w:val="Hyperlink"/>
            <w:rFonts w:asciiTheme="minorHAnsi" w:hAnsiTheme="minorHAnsi" w:cs="Arial"/>
            <w:sz w:val="22"/>
            <w:szCs w:val="22"/>
          </w:rPr>
          <w:t xml:space="preserve"> – the European Job Mobility portal</w:t>
        </w:r>
      </w:hyperlink>
    </w:p>
    <w:p w:rsidR="0098391C" w:rsidRPr="0098391C" w:rsidRDefault="008D4010" w:rsidP="00457F2F">
      <w:pPr>
        <w:spacing w:before="80" w:after="80"/>
        <w:rPr>
          <w:rFonts w:asciiTheme="minorHAnsi" w:hAnsiTheme="minorHAnsi" w:cs="Arial"/>
          <w:color w:val="0000FF"/>
          <w:sz w:val="22"/>
          <w:szCs w:val="22"/>
        </w:rPr>
      </w:pPr>
      <w:hyperlink r:id="rId19" w:history="1">
        <w:r w:rsidR="0098391C" w:rsidRPr="0098391C">
          <w:rPr>
            <w:rStyle w:val="Hyperlink"/>
            <w:rFonts w:asciiTheme="minorHAnsi" w:hAnsiTheme="minorHAnsi" w:cs="Arial"/>
            <w:sz w:val="22"/>
            <w:szCs w:val="22"/>
          </w:rPr>
          <w:t>UK National Contact Point (UK NCP) website</w:t>
        </w:r>
      </w:hyperlink>
    </w:p>
    <w:p w:rsidR="0098391C" w:rsidRDefault="008D4010" w:rsidP="00457F2F">
      <w:pPr>
        <w:spacing w:before="80" w:after="80"/>
        <w:rPr>
          <w:rFonts w:asciiTheme="minorHAnsi" w:hAnsiTheme="minorHAnsi"/>
          <w:b/>
          <w:sz w:val="22"/>
          <w:szCs w:val="22"/>
          <w:u w:val="single"/>
        </w:rPr>
      </w:pPr>
      <w:hyperlink r:id="rId20" w:history="1">
        <w:r w:rsidR="0098391C" w:rsidRPr="0098391C">
          <w:rPr>
            <w:rStyle w:val="Hyperlink"/>
            <w:rFonts w:asciiTheme="minorHAnsi" w:hAnsiTheme="minorHAnsi" w:cs="Arial"/>
            <w:sz w:val="22"/>
            <w:szCs w:val="22"/>
          </w:rPr>
          <w:t>Citizens’ Signpost Service (CSS)</w:t>
        </w:r>
      </w:hyperlink>
    </w:p>
    <w:sectPr w:rsidR="0098391C" w:rsidSect="00527BFC">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90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70A" w:rsidRDefault="0011770A" w:rsidP="009F0116">
      <w:r>
        <w:separator/>
      </w:r>
    </w:p>
  </w:endnote>
  <w:endnote w:type="continuationSeparator" w:id="0">
    <w:p w:rsidR="0011770A" w:rsidRDefault="0011770A" w:rsidP="009F011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0A" w:rsidRDefault="001177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0A" w:rsidRPr="006152BC" w:rsidRDefault="0011770A" w:rsidP="009F0116">
    <w:pPr>
      <w:jc w:val="center"/>
      <w:rPr>
        <w:rFonts w:ascii="Calibri" w:hAnsi="Calibri"/>
      </w:rPr>
    </w:pPr>
    <w:r>
      <w:rPr>
        <w:rFonts w:ascii="Calibri" w:hAnsi="Calibri"/>
      </w:rPr>
      <w:t>CK I</w:t>
    </w:r>
    <w:r w:rsidRPr="006152BC">
      <w:rPr>
        <w:rFonts w:ascii="Calibri" w:hAnsi="Calibri"/>
      </w:rPr>
      <w:t xml:space="preserve">nternational House, 1-6 Yarmouth Place, London W1J </w:t>
    </w:r>
    <w:r>
      <w:rPr>
        <w:rFonts w:ascii="Calibri" w:hAnsi="Calibri"/>
      </w:rPr>
      <w:t>7</w:t>
    </w:r>
    <w:r w:rsidRPr="006152BC">
      <w:rPr>
        <w:rFonts w:ascii="Calibri" w:hAnsi="Calibri"/>
      </w:rPr>
      <w:t>BU T: 0203 475</w:t>
    </w:r>
    <w:r>
      <w:rPr>
        <w:rFonts w:ascii="Calibri" w:hAnsi="Calibri"/>
      </w:rPr>
      <w:t xml:space="preserve"> </w:t>
    </w:r>
    <w:r w:rsidRPr="006152BC">
      <w:rPr>
        <w:rFonts w:ascii="Calibri" w:hAnsi="Calibri"/>
      </w:rPr>
      <w:t xml:space="preserve">4701 E: </w:t>
    </w:r>
    <w:hyperlink r:id="rId1" w:history="1">
      <w:r w:rsidRPr="00315F1D">
        <w:rPr>
          <w:rStyle w:val="Hyperlink"/>
          <w:rFonts w:ascii="Calibri" w:hAnsi="Calibri"/>
        </w:rPr>
        <w:t>membership@nuclearinst.com</w:t>
      </w:r>
    </w:hyperlink>
    <w:r w:rsidRPr="006152BC">
      <w:rPr>
        <w:rFonts w:ascii="Calibri" w:hAnsi="Calibri"/>
      </w:rPr>
      <w:br/>
      <w:t xml:space="preserve">Company </w:t>
    </w:r>
    <w:r w:rsidRPr="006152BC">
      <w:rPr>
        <w:rFonts w:ascii="Calibri" w:hAnsi="Calibri"/>
        <w:color w:val="262626"/>
      </w:rPr>
      <w:t>N</w:t>
    </w:r>
    <w:r w:rsidRPr="006152BC">
      <w:rPr>
        <w:rFonts w:ascii="Calibri" w:hAnsi="Calibri"/>
        <w:color w:val="262626"/>
        <w:vertAlign w:val="superscript"/>
      </w:rPr>
      <w:t>o</w:t>
    </w:r>
    <w:r w:rsidRPr="006152BC">
      <w:rPr>
        <w:rFonts w:ascii="Calibri" w:hAnsi="Calibri"/>
        <w:color w:val="262626"/>
      </w:rPr>
      <w:t xml:space="preserve"> </w:t>
    </w:r>
    <w:r w:rsidRPr="006152BC">
      <w:rPr>
        <w:rFonts w:ascii="Calibri" w:hAnsi="Calibri"/>
      </w:rPr>
      <w:t xml:space="preserve">06574762 Charity </w:t>
    </w:r>
    <w:r w:rsidRPr="006152BC">
      <w:rPr>
        <w:rFonts w:ascii="Calibri" w:hAnsi="Calibri"/>
        <w:color w:val="262626"/>
      </w:rPr>
      <w:t>N</w:t>
    </w:r>
    <w:r w:rsidRPr="006152BC">
      <w:rPr>
        <w:rFonts w:ascii="Calibri" w:hAnsi="Calibri"/>
        <w:color w:val="262626"/>
        <w:vertAlign w:val="superscript"/>
      </w:rPr>
      <w:t>o</w:t>
    </w:r>
    <w:r w:rsidRPr="006152BC">
      <w:rPr>
        <w:rFonts w:ascii="Calibri" w:hAnsi="Calibri"/>
        <w:color w:val="262626"/>
      </w:rPr>
      <w:t xml:space="preserve"> </w:t>
    </w:r>
    <w:r w:rsidRPr="006152BC">
      <w:rPr>
        <w:rFonts w:ascii="Calibri" w:hAnsi="Calibri"/>
      </w:rPr>
      <w:t>1125404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0A" w:rsidRDefault="00117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70A" w:rsidRDefault="0011770A" w:rsidP="009F0116">
      <w:r>
        <w:separator/>
      </w:r>
    </w:p>
  </w:footnote>
  <w:footnote w:type="continuationSeparator" w:id="0">
    <w:p w:rsidR="0011770A" w:rsidRDefault="0011770A" w:rsidP="009F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0A" w:rsidRDefault="001177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0A" w:rsidRPr="00F165AC" w:rsidRDefault="0011770A">
    <w:pPr>
      <w:pStyle w:val="Header"/>
      <w:rPr>
        <w:rFonts w:asciiTheme="minorHAnsi" w:hAnsiTheme="minorHAnsi"/>
      </w:rPr>
    </w:pPr>
    <w:r w:rsidRPr="00F165AC">
      <w:rPr>
        <w:rFonts w:asciiTheme="minorHAnsi" w:hAnsiTheme="minorHAnsi"/>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-118745</wp:posOffset>
          </wp:positionV>
          <wp:extent cx="1160780" cy="895350"/>
          <wp:effectExtent l="19050" t="0" r="127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tblPr>
    <w:tblGrid>
      <w:gridCol w:w="1951"/>
      <w:gridCol w:w="6237"/>
      <w:gridCol w:w="2494"/>
    </w:tblGrid>
    <w:tr w:rsidR="0011770A" w:rsidRPr="00F165AC" w:rsidTr="001A6ADF">
      <w:trPr>
        <w:trHeight w:val="1431"/>
      </w:trPr>
      <w:tc>
        <w:tcPr>
          <w:tcW w:w="1951" w:type="dxa"/>
        </w:tcPr>
        <w:p w:rsidR="0011770A" w:rsidRPr="00F165AC" w:rsidRDefault="008D4010">
          <w:pPr>
            <w:pStyle w:val="Header"/>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AutoShape 2" o:spid="_x0000_s4097" type="#_x0000_t32" style="position:absolute;margin-left:-3.75pt;margin-top:66.9pt;width:5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" strokecolor="#066" strokeweight="3pt">
                <v:shadow color="#868686"/>
              </v:shape>
            </w:pict>
          </w:r>
        </w:p>
      </w:tc>
      <w:tc>
        <w:tcPr>
          <w:tcW w:w="6237" w:type="dxa"/>
        </w:tcPr>
        <w:p w:rsidR="0011770A" w:rsidRPr="00F830F1" w:rsidRDefault="0011770A" w:rsidP="0098391C">
          <w:pPr>
            <w:pStyle w:val="Header"/>
            <w:jc w:val="center"/>
            <w:rPr>
              <w:rFonts w:asciiTheme="minorHAnsi" w:hAnsiTheme="minorHAnsi"/>
              <w:sz w:val="30"/>
              <w:szCs w:val="30"/>
            </w:rPr>
          </w:pPr>
          <w:r>
            <w:rPr>
              <w:rFonts w:asciiTheme="minorHAnsi" w:hAnsiTheme="minorHAnsi"/>
              <w:b/>
              <w:sz w:val="30"/>
              <w:szCs w:val="30"/>
            </w:rPr>
            <w:t xml:space="preserve">EU Directive Membership </w:t>
          </w:r>
          <w:r w:rsidRPr="00F830F1">
            <w:rPr>
              <w:rFonts w:asciiTheme="minorHAnsi" w:hAnsiTheme="minorHAnsi"/>
              <w:b/>
              <w:sz w:val="30"/>
              <w:szCs w:val="30"/>
            </w:rPr>
            <w:t>Guidance</w:t>
          </w:r>
        </w:p>
      </w:tc>
      <w:tc>
        <w:tcPr>
          <w:tcW w:w="2494" w:type="dxa"/>
        </w:tcPr>
        <w:p w:rsidR="0011770A" w:rsidRPr="00780498" w:rsidRDefault="0011770A" w:rsidP="00D3731F">
          <w:pPr>
            <w:pStyle w:val="Header"/>
            <w:rPr>
              <w:rFonts w:asciiTheme="minorHAnsi" w:hAnsiTheme="minorHAnsi"/>
              <w:b/>
              <w:sz w:val="22"/>
              <w:szCs w:val="22"/>
            </w:rPr>
          </w:pPr>
          <w:r>
            <w:rPr>
              <w:rFonts w:asciiTheme="minorHAnsi" w:hAnsiTheme="minorHAnsi"/>
              <w:b/>
              <w:sz w:val="22"/>
              <w:szCs w:val="22"/>
            </w:rPr>
            <w:t>MG8</w:t>
          </w:r>
        </w:p>
        <w:p w:rsidR="0011770A" w:rsidRPr="00780498" w:rsidRDefault="0011770A" w:rsidP="00D3731F">
          <w:pPr>
            <w:pStyle w:val="Header"/>
            <w:rPr>
              <w:rFonts w:asciiTheme="minorHAnsi" w:hAnsiTheme="minorHAnsi"/>
              <w:b/>
              <w:sz w:val="22"/>
              <w:szCs w:val="22"/>
            </w:rPr>
          </w:pPr>
          <w:r>
            <w:rPr>
              <w:rFonts w:asciiTheme="minorHAnsi" w:hAnsiTheme="minorHAnsi"/>
              <w:b/>
              <w:sz w:val="22"/>
              <w:szCs w:val="22"/>
            </w:rPr>
            <w:t>Revision: 01</w:t>
          </w:r>
        </w:p>
        <w:p w:rsidR="0011770A" w:rsidRPr="00CC343E" w:rsidRDefault="0011770A" w:rsidP="00F830F1">
          <w:pPr>
            <w:pStyle w:val="Header"/>
            <w:rPr>
              <w:rFonts w:ascii="Calibri" w:hAnsi="Calibri"/>
              <w:b/>
              <w:sz w:val="22"/>
              <w:szCs w:val="22"/>
            </w:rPr>
          </w:pPr>
          <w:r w:rsidRPr="00CC343E">
            <w:rPr>
              <w:rFonts w:ascii="Calibri" w:hAnsi="Calibri"/>
              <w:b/>
              <w:sz w:val="22"/>
              <w:szCs w:val="22"/>
            </w:rPr>
            <w:t xml:space="preserve">Date: 30 </w:t>
          </w:r>
          <w:r>
            <w:rPr>
              <w:rFonts w:ascii="Calibri" w:hAnsi="Calibri"/>
              <w:b/>
              <w:sz w:val="22"/>
              <w:szCs w:val="22"/>
            </w:rPr>
            <w:t>July</w:t>
          </w:r>
          <w:r w:rsidRPr="00CC343E">
            <w:rPr>
              <w:rFonts w:ascii="Calibri" w:hAnsi="Calibri"/>
              <w:b/>
              <w:sz w:val="22"/>
              <w:szCs w:val="22"/>
            </w:rPr>
            <w:t xml:space="preserve"> 2014</w:t>
          </w:r>
        </w:p>
        <w:p w:rsidR="0011770A" w:rsidRPr="00CC343E" w:rsidRDefault="0011770A" w:rsidP="00F830F1">
          <w:pPr>
            <w:rPr>
              <w:rFonts w:asciiTheme="minorHAnsi" w:hAnsiTheme="minorHAnsi"/>
              <w:b/>
              <w:sz w:val="22"/>
              <w:szCs w:val="22"/>
            </w:rPr>
          </w:pPr>
          <w:r w:rsidRPr="00CC343E">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Content>
              <w:r w:rsidR="008D4010" w:rsidRPr="00CC343E">
                <w:rPr>
                  <w:rFonts w:asciiTheme="minorHAnsi" w:hAnsiTheme="minorHAnsi"/>
                  <w:b/>
                  <w:sz w:val="22"/>
                  <w:szCs w:val="22"/>
                </w:rPr>
                <w:fldChar w:fldCharType="begin"/>
              </w:r>
              <w:r w:rsidRPr="00CC343E">
                <w:rPr>
                  <w:rFonts w:asciiTheme="minorHAnsi" w:hAnsiTheme="minorHAnsi"/>
                  <w:b/>
                  <w:sz w:val="22"/>
                  <w:szCs w:val="22"/>
                </w:rPr>
                <w:instrText xml:space="preserve"> PAGE </w:instrText>
              </w:r>
              <w:r w:rsidR="008D4010" w:rsidRPr="00CC343E">
                <w:rPr>
                  <w:rFonts w:asciiTheme="minorHAnsi" w:hAnsiTheme="minorHAnsi"/>
                  <w:b/>
                  <w:sz w:val="22"/>
                  <w:szCs w:val="22"/>
                </w:rPr>
                <w:fldChar w:fldCharType="separate"/>
              </w:r>
              <w:r w:rsidR="004D73A2">
                <w:rPr>
                  <w:rFonts w:asciiTheme="minorHAnsi" w:hAnsiTheme="minorHAnsi"/>
                  <w:b/>
                  <w:noProof/>
                  <w:sz w:val="22"/>
                  <w:szCs w:val="22"/>
                </w:rPr>
                <w:t>1</w:t>
              </w:r>
              <w:r w:rsidR="008D4010" w:rsidRPr="00CC343E">
                <w:rPr>
                  <w:rFonts w:asciiTheme="minorHAnsi" w:hAnsiTheme="minorHAnsi"/>
                  <w:b/>
                  <w:sz w:val="22"/>
                  <w:szCs w:val="22"/>
                </w:rPr>
                <w:fldChar w:fldCharType="end"/>
              </w:r>
              <w:r w:rsidRPr="00CC343E">
                <w:rPr>
                  <w:rFonts w:asciiTheme="minorHAnsi" w:hAnsiTheme="minorHAnsi"/>
                  <w:b/>
                  <w:sz w:val="22"/>
                  <w:szCs w:val="22"/>
                </w:rPr>
                <w:t xml:space="preserve"> of </w:t>
              </w:r>
              <w:r w:rsidR="008D4010" w:rsidRPr="00CC343E">
                <w:rPr>
                  <w:rFonts w:asciiTheme="minorHAnsi" w:hAnsiTheme="minorHAnsi"/>
                  <w:b/>
                  <w:sz w:val="22"/>
                  <w:szCs w:val="22"/>
                </w:rPr>
                <w:fldChar w:fldCharType="begin"/>
              </w:r>
              <w:r w:rsidRPr="00CC343E">
                <w:rPr>
                  <w:rFonts w:asciiTheme="minorHAnsi" w:hAnsiTheme="minorHAnsi"/>
                  <w:b/>
                  <w:sz w:val="22"/>
                  <w:szCs w:val="22"/>
                </w:rPr>
                <w:instrText xml:space="preserve"> NUMPAGES  </w:instrText>
              </w:r>
              <w:r w:rsidR="008D4010" w:rsidRPr="00CC343E">
                <w:rPr>
                  <w:rFonts w:asciiTheme="minorHAnsi" w:hAnsiTheme="minorHAnsi"/>
                  <w:b/>
                  <w:sz w:val="22"/>
                  <w:szCs w:val="22"/>
                </w:rPr>
                <w:fldChar w:fldCharType="separate"/>
              </w:r>
              <w:r w:rsidR="004D73A2">
                <w:rPr>
                  <w:rFonts w:asciiTheme="minorHAnsi" w:hAnsiTheme="minorHAnsi"/>
                  <w:b/>
                  <w:noProof/>
                  <w:sz w:val="22"/>
                  <w:szCs w:val="22"/>
                </w:rPr>
                <w:t>5</w:t>
              </w:r>
              <w:r w:rsidR="008D4010" w:rsidRPr="00CC343E">
                <w:rPr>
                  <w:rFonts w:asciiTheme="minorHAnsi" w:hAnsiTheme="minorHAnsi"/>
                  <w:b/>
                  <w:sz w:val="22"/>
                  <w:szCs w:val="22"/>
                </w:rPr>
                <w:fldChar w:fldCharType="end"/>
              </w:r>
            </w:sdtContent>
          </w:sdt>
        </w:p>
        <w:p w:rsidR="0011770A" w:rsidRPr="00780498" w:rsidRDefault="0011770A" w:rsidP="0047259F">
          <w:pPr>
            <w:pStyle w:val="Header"/>
            <w:rPr>
              <w:rFonts w:asciiTheme="minorHAnsi" w:hAnsiTheme="minorHAnsi"/>
              <w:sz w:val="22"/>
              <w:szCs w:val="22"/>
            </w:rPr>
          </w:pPr>
        </w:p>
      </w:tc>
    </w:tr>
  </w:tbl>
  <w:p w:rsidR="0011770A" w:rsidRPr="00F165AC" w:rsidRDefault="0011770A">
    <w:pPr>
      <w:pStyle w:val="Header"/>
      <w:rPr>
        <w:rFonts w:asciiTheme="minorHAnsi" w:hAnsiTheme="minorHAnsi"/>
      </w:rPr>
    </w:pPr>
  </w:p>
  <w:p w:rsidR="0011770A" w:rsidRPr="00F165AC" w:rsidRDefault="0011770A" w:rsidP="00D3731F">
    <w:pPr>
      <w:pStyle w:val="Header"/>
      <w:ind w:left="9360" w:hanging="9360"/>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0A" w:rsidRDefault="001177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365"/>
    <w:multiLevelType w:val="hybridMultilevel"/>
    <w:tmpl w:val="4A5627F4"/>
    <w:lvl w:ilvl="0" w:tplc="0FC8ABA4">
      <w:start w:val="1"/>
      <w:numFmt w:val="decimal"/>
      <w:lvlText w:val="%1)"/>
      <w:lvlJc w:val="left"/>
      <w:pPr>
        <w:tabs>
          <w:tab w:val="num" w:pos="720"/>
        </w:tabs>
        <w:ind w:left="720" w:hanging="360"/>
      </w:pPr>
      <w:rPr>
        <w:rFonts w:ascii="Arial" w:hAnsi="Arial" w:cs="Arial" w:hint="default"/>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9D43368"/>
    <w:multiLevelType w:val="hybridMultilevel"/>
    <w:tmpl w:val="C20E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A7B7C"/>
    <w:multiLevelType w:val="multilevel"/>
    <w:tmpl w:val="484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81A60"/>
    <w:multiLevelType w:val="hybridMultilevel"/>
    <w:tmpl w:val="0CD49B0C"/>
    <w:lvl w:ilvl="0" w:tplc="0809000F">
      <w:start w:val="1"/>
      <w:numFmt w:val="decimal"/>
      <w:lvlText w:val="%1."/>
      <w:lvlJc w:val="left"/>
      <w:pPr>
        <w:tabs>
          <w:tab w:val="num" w:pos="720"/>
        </w:tabs>
        <w:ind w:left="720" w:hanging="360"/>
      </w:pPr>
      <w:rPr>
        <w:rFonts w:hint="default"/>
      </w:rPr>
    </w:lvl>
    <w:lvl w:ilvl="1" w:tplc="A7EA6254">
      <w:start w:val="3"/>
      <w:numFmt w:val="decimal"/>
      <w:lvlText w:val="%2"/>
      <w:lvlJc w:val="left"/>
      <w:pPr>
        <w:tabs>
          <w:tab w:val="num" w:pos="1800"/>
        </w:tabs>
        <w:ind w:left="1800" w:hanging="72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F4158"/>
    <w:multiLevelType w:val="hybridMultilevel"/>
    <w:tmpl w:val="1F24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DD4AC3"/>
    <w:multiLevelType w:val="hybridMultilevel"/>
    <w:tmpl w:val="20282AA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5CAED972">
      <w:start w:val="4"/>
      <w:numFmt w:val="decimal"/>
      <w:lvlText w:val="%3."/>
      <w:lvlJc w:val="left"/>
      <w:pPr>
        <w:tabs>
          <w:tab w:val="num" w:pos="720"/>
        </w:tabs>
        <w:ind w:left="72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78A498F"/>
    <w:multiLevelType w:val="hybridMultilevel"/>
    <w:tmpl w:val="7F2C55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527486"/>
    <w:multiLevelType w:val="hybridMultilevel"/>
    <w:tmpl w:val="59989E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D0467CF"/>
    <w:multiLevelType w:val="hybridMultilevel"/>
    <w:tmpl w:val="A5DEA81A"/>
    <w:lvl w:ilvl="0" w:tplc="08090011">
      <w:start w:val="1"/>
      <w:numFmt w:val="decimal"/>
      <w:lvlText w:val="%1)"/>
      <w:lvlJc w:val="left"/>
      <w:pPr>
        <w:tabs>
          <w:tab w:val="num" w:pos="-720"/>
        </w:tabs>
        <w:ind w:left="-720" w:hanging="360"/>
      </w:pPr>
    </w:lvl>
    <w:lvl w:ilvl="1" w:tplc="46BE5FDA">
      <w:start w:val="6"/>
      <w:numFmt w:val="decimal"/>
      <w:lvlText w:val="%2."/>
      <w:lvlJc w:val="left"/>
      <w:pPr>
        <w:tabs>
          <w:tab w:val="num" w:pos="0"/>
        </w:tabs>
        <w:ind w:left="0" w:hanging="360"/>
      </w:pPr>
      <w:rPr>
        <w:rFonts w:hint="default"/>
      </w:rPr>
    </w:lvl>
    <w:lvl w:ilvl="2" w:tplc="0809001B" w:tentative="1">
      <w:start w:val="1"/>
      <w:numFmt w:val="lowerRoman"/>
      <w:lvlText w:val="%3."/>
      <w:lvlJc w:val="right"/>
      <w:pPr>
        <w:tabs>
          <w:tab w:val="num" w:pos="720"/>
        </w:tabs>
        <w:ind w:left="720" w:hanging="180"/>
      </w:pPr>
    </w:lvl>
    <w:lvl w:ilvl="3" w:tplc="0809000F" w:tentative="1">
      <w:start w:val="1"/>
      <w:numFmt w:val="decimal"/>
      <w:lvlText w:val="%4."/>
      <w:lvlJc w:val="left"/>
      <w:pPr>
        <w:tabs>
          <w:tab w:val="num" w:pos="1440"/>
        </w:tabs>
        <w:ind w:left="1440" w:hanging="360"/>
      </w:pPr>
    </w:lvl>
    <w:lvl w:ilvl="4" w:tplc="08090019" w:tentative="1">
      <w:start w:val="1"/>
      <w:numFmt w:val="lowerLetter"/>
      <w:lvlText w:val="%5."/>
      <w:lvlJc w:val="left"/>
      <w:pPr>
        <w:tabs>
          <w:tab w:val="num" w:pos="2160"/>
        </w:tabs>
        <w:ind w:left="2160" w:hanging="360"/>
      </w:pPr>
    </w:lvl>
    <w:lvl w:ilvl="5" w:tplc="0809001B" w:tentative="1">
      <w:start w:val="1"/>
      <w:numFmt w:val="lowerRoman"/>
      <w:lvlText w:val="%6."/>
      <w:lvlJc w:val="right"/>
      <w:pPr>
        <w:tabs>
          <w:tab w:val="num" w:pos="2880"/>
        </w:tabs>
        <w:ind w:left="2880" w:hanging="180"/>
      </w:pPr>
    </w:lvl>
    <w:lvl w:ilvl="6" w:tplc="0809000F" w:tentative="1">
      <w:start w:val="1"/>
      <w:numFmt w:val="decimal"/>
      <w:lvlText w:val="%7."/>
      <w:lvlJc w:val="left"/>
      <w:pPr>
        <w:tabs>
          <w:tab w:val="num" w:pos="3600"/>
        </w:tabs>
        <w:ind w:left="3600" w:hanging="360"/>
      </w:pPr>
    </w:lvl>
    <w:lvl w:ilvl="7" w:tplc="08090019" w:tentative="1">
      <w:start w:val="1"/>
      <w:numFmt w:val="lowerLetter"/>
      <w:lvlText w:val="%8."/>
      <w:lvlJc w:val="left"/>
      <w:pPr>
        <w:tabs>
          <w:tab w:val="num" w:pos="4320"/>
        </w:tabs>
        <w:ind w:left="4320" w:hanging="360"/>
      </w:pPr>
    </w:lvl>
    <w:lvl w:ilvl="8" w:tplc="0809001B" w:tentative="1">
      <w:start w:val="1"/>
      <w:numFmt w:val="lowerRoman"/>
      <w:lvlText w:val="%9."/>
      <w:lvlJc w:val="right"/>
      <w:pPr>
        <w:tabs>
          <w:tab w:val="num" w:pos="5040"/>
        </w:tabs>
        <w:ind w:left="5040" w:hanging="180"/>
      </w:pPr>
    </w:lvl>
  </w:abstractNum>
  <w:abstractNum w:abstractNumId="9">
    <w:nsid w:val="1D591643"/>
    <w:multiLevelType w:val="multilevel"/>
    <w:tmpl w:val="7BA87B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17B177F"/>
    <w:multiLevelType w:val="hybridMultilevel"/>
    <w:tmpl w:val="AF840A90"/>
    <w:lvl w:ilvl="0" w:tplc="0409000F">
      <w:start w:val="1"/>
      <w:numFmt w:val="decimal"/>
      <w:lvlText w:val="%1."/>
      <w:lvlJc w:val="left"/>
      <w:pPr>
        <w:tabs>
          <w:tab w:val="num" w:pos="1260"/>
        </w:tabs>
        <w:ind w:left="1260" w:hanging="360"/>
      </w:pPr>
    </w:lvl>
    <w:lvl w:ilvl="1" w:tplc="3E68A978">
      <w:start w:val="8"/>
      <w:numFmt w:val="decimal"/>
      <w:lvlText w:val="%2."/>
      <w:lvlJc w:val="left"/>
      <w:pPr>
        <w:tabs>
          <w:tab w:val="num" w:pos="1440"/>
        </w:tabs>
        <w:ind w:left="1440" w:hanging="360"/>
      </w:pPr>
      <w:rPr>
        <w:rFonts w:hint="default"/>
      </w:rPr>
    </w:lvl>
    <w:lvl w:ilvl="2" w:tplc="FB0A7BA0">
      <w:start w:val="1"/>
      <w:numFmt w:val="decimal"/>
      <w:lvlText w:val="%3."/>
      <w:lvlJc w:val="left"/>
      <w:pPr>
        <w:tabs>
          <w:tab w:val="num" w:pos="2340"/>
        </w:tabs>
        <w:ind w:left="2340" w:hanging="360"/>
      </w:pPr>
      <w:rPr>
        <w:rFonts w:hint="default"/>
        <w:b w:val="0"/>
        <w:color w:val="00000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8E05D7C"/>
    <w:multiLevelType w:val="hybridMultilevel"/>
    <w:tmpl w:val="404E59C0"/>
    <w:lvl w:ilvl="0" w:tplc="CF64AC1C">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CE04F17"/>
    <w:multiLevelType w:val="multilevel"/>
    <w:tmpl w:val="CB4EEB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D1B7319"/>
    <w:multiLevelType w:val="hybridMultilevel"/>
    <w:tmpl w:val="B21C90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B9902EB"/>
    <w:multiLevelType w:val="hybridMultilevel"/>
    <w:tmpl w:val="7A3A60F6"/>
    <w:lvl w:ilvl="0" w:tplc="517A3570">
      <w:start w:val="1"/>
      <w:numFmt w:val="bullet"/>
      <w:lvlText w:val=""/>
      <w:lvlJc w:val="left"/>
      <w:pPr>
        <w:tabs>
          <w:tab w:val="num" w:pos="720"/>
        </w:tabs>
        <w:ind w:left="720" w:hanging="360"/>
      </w:pPr>
      <w:rPr>
        <w:rFonts w:ascii="Wingdings" w:hAnsi="Wingdings" w:hint="default"/>
        <w:b w:val="0"/>
        <w:color w:val="auto"/>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C32192"/>
    <w:multiLevelType w:val="hybridMultilevel"/>
    <w:tmpl w:val="376A40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BC20AE"/>
    <w:multiLevelType w:val="hybridMultilevel"/>
    <w:tmpl w:val="CE1ED974"/>
    <w:lvl w:ilvl="0" w:tplc="0809000F">
      <w:start w:val="1"/>
      <w:numFmt w:val="decimal"/>
      <w:lvlText w:val="%1."/>
      <w:lvlJc w:val="left"/>
      <w:pPr>
        <w:tabs>
          <w:tab w:val="num" w:pos="360"/>
        </w:tabs>
        <w:ind w:left="360" w:hanging="360"/>
      </w:pPr>
    </w:lvl>
    <w:lvl w:ilvl="1" w:tplc="30F8F6E8">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3FA6B90"/>
    <w:multiLevelType w:val="multilevel"/>
    <w:tmpl w:val="926A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A01AC1"/>
    <w:multiLevelType w:val="multilevel"/>
    <w:tmpl w:val="4A0A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E35738"/>
    <w:multiLevelType w:val="hybridMultilevel"/>
    <w:tmpl w:val="ACB0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99027DD"/>
    <w:multiLevelType w:val="hybridMultilevel"/>
    <w:tmpl w:val="1D525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927907"/>
    <w:multiLevelType w:val="hybridMultilevel"/>
    <w:tmpl w:val="CB24C3EC"/>
    <w:lvl w:ilvl="0" w:tplc="EA4C1548">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9AC6D7C"/>
    <w:multiLevelType w:val="hybridMultilevel"/>
    <w:tmpl w:val="7B2A9E1A"/>
    <w:lvl w:ilvl="0" w:tplc="DCA8C2B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CB56A8"/>
    <w:multiLevelType w:val="hybridMultilevel"/>
    <w:tmpl w:val="5762A05A"/>
    <w:lvl w:ilvl="0" w:tplc="6BE48992">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E047E6E"/>
    <w:multiLevelType w:val="hybridMultilevel"/>
    <w:tmpl w:val="206ADE4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2EF28BF"/>
    <w:multiLevelType w:val="hybridMultilevel"/>
    <w:tmpl w:val="A9A83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6C13EE3"/>
    <w:multiLevelType w:val="hybridMultilevel"/>
    <w:tmpl w:val="72DE4D22"/>
    <w:lvl w:ilvl="0" w:tplc="517A3570">
      <w:start w:val="1"/>
      <w:numFmt w:val="bullet"/>
      <w:lvlText w:val=""/>
      <w:lvlJc w:val="left"/>
      <w:pPr>
        <w:tabs>
          <w:tab w:val="num" w:pos="1080"/>
        </w:tabs>
        <w:ind w:left="1080" w:hanging="360"/>
      </w:pPr>
      <w:rPr>
        <w:rFonts w:ascii="Wingdings" w:hAnsi="Wingdings" w:hint="default"/>
        <w:b w:val="0"/>
        <w:color w:val="auto"/>
        <w:sz w:val="3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85E1F1B"/>
    <w:multiLevelType w:val="hybridMultilevel"/>
    <w:tmpl w:val="132C0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A952336"/>
    <w:multiLevelType w:val="multilevel"/>
    <w:tmpl w:val="14F67B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C2A4FEF"/>
    <w:multiLevelType w:val="hybridMultilevel"/>
    <w:tmpl w:val="7F0685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3130064"/>
    <w:multiLevelType w:val="multilevel"/>
    <w:tmpl w:val="35D8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1A49E5"/>
    <w:multiLevelType w:val="multilevel"/>
    <w:tmpl w:val="34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C146A0"/>
    <w:multiLevelType w:val="hybridMultilevel"/>
    <w:tmpl w:val="6232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AD36C8"/>
    <w:multiLevelType w:val="hybridMultilevel"/>
    <w:tmpl w:val="3682A7F8"/>
    <w:lvl w:ilvl="0" w:tplc="52C4B92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7BA000E8"/>
    <w:multiLevelType w:val="hybridMultilevel"/>
    <w:tmpl w:val="CC1018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ED753AB"/>
    <w:multiLevelType w:val="multilevel"/>
    <w:tmpl w:val="273E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1"/>
  </w:num>
  <w:num w:numId="3">
    <w:abstractNumId w:val="27"/>
  </w:num>
  <w:num w:numId="4">
    <w:abstractNumId w:val="19"/>
  </w:num>
  <w:num w:numId="5">
    <w:abstractNumId w:val="25"/>
  </w:num>
  <w:num w:numId="6">
    <w:abstractNumId w:val="29"/>
  </w:num>
  <w:num w:numId="7">
    <w:abstractNumId w:val="6"/>
  </w:num>
  <w:num w:numId="8">
    <w:abstractNumId w:val="32"/>
  </w:num>
  <w:num w:numId="9">
    <w:abstractNumId w:val="4"/>
  </w:num>
  <w:num w:numId="10">
    <w:abstractNumId w:val="28"/>
  </w:num>
  <w:num w:numId="11">
    <w:abstractNumId w:val="9"/>
  </w:num>
  <w:num w:numId="12">
    <w:abstractNumId w:val="12"/>
  </w:num>
  <w:num w:numId="13">
    <w:abstractNumId w:val="18"/>
  </w:num>
  <w:num w:numId="14">
    <w:abstractNumId w:val="30"/>
  </w:num>
  <w:num w:numId="15">
    <w:abstractNumId w:val="17"/>
  </w:num>
  <w:num w:numId="16">
    <w:abstractNumId w:val="35"/>
  </w:num>
  <w:num w:numId="17">
    <w:abstractNumId w:val="1"/>
  </w:num>
  <w:num w:numId="18">
    <w:abstractNumId w:val="15"/>
  </w:num>
  <w:num w:numId="19">
    <w:abstractNumId w:val="16"/>
  </w:num>
  <w:num w:numId="20">
    <w:abstractNumId w:val="5"/>
  </w:num>
  <w:num w:numId="21">
    <w:abstractNumId w:val="10"/>
  </w:num>
  <w:num w:numId="22">
    <w:abstractNumId w:val="7"/>
  </w:num>
  <w:num w:numId="23">
    <w:abstractNumId w:val="0"/>
  </w:num>
  <w:num w:numId="24">
    <w:abstractNumId w:val="8"/>
  </w:num>
  <w:num w:numId="25">
    <w:abstractNumId w:val="34"/>
  </w:num>
  <w:num w:numId="26">
    <w:abstractNumId w:val="13"/>
  </w:num>
  <w:num w:numId="27">
    <w:abstractNumId w:val="11"/>
  </w:num>
  <w:num w:numId="28">
    <w:abstractNumId w:val="24"/>
  </w:num>
  <w:num w:numId="29">
    <w:abstractNumId w:val="21"/>
  </w:num>
  <w:num w:numId="30">
    <w:abstractNumId w:val="23"/>
  </w:num>
  <w:num w:numId="31">
    <w:abstractNumId w:val="33"/>
  </w:num>
  <w:num w:numId="32">
    <w:abstractNumId w:val="26"/>
  </w:num>
  <w:num w:numId="33">
    <w:abstractNumId w:val="14"/>
  </w:num>
  <w:num w:numId="34">
    <w:abstractNumId w:val="20"/>
  </w:num>
  <w:num w:numId="35">
    <w:abstractNumId w:val="22"/>
  </w:num>
  <w:num w:numId="36">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4098">
      <o:colormenu v:ext="edit" strokecolor="#066"/>
    </o:shapedefaults>
    <o:shapelayout v:ext="edit">
      <o:idmap v:ext="edit" data="4"/>
      <o:rules v:ext="edit">
        <o:r id="V:Rule2" type="connector" idref="#AutoShape 2"/>
      </o:rules>
    </o:shapelayout>
  </w:hdrShapeDefaults>
  <w:footnotePr>
    <w:footnote w:id="-1"/>
    <w:footnote w:id="0"/>
  </w:footnotePr>
  <w:endnotePr>
    <w:endnote w:id="-1"/>
    <w:endnote w:id="0"/>
  </w:endnotePr>
  <w:compat/>
  <w:rsids>
    <w:rsidRoot w:val="00AC5BC8"/>
    <w:rsid w:val="00080E77"/>
    <w:rsid w:val="000B31F0"/>
    <w:rsid w:val="000C0265"/>
    <w:rsid w:val="000C1AFF"/>
    <w:rsid w:val="000C7B8D"/>
    <w:rsid w:val="0011770A"/>
    <w:rsid w:val="00120F3E"/>
    <w:rsid w:val="00142280"/>
    <w:rsid w:val="001A2E1F"/>
    <w:rsid w:val="001A6ADF"/>
    <w:rsid w:val="001A76A8"/>
    <w:rsid w:val="001B7AC9"/>
    <w:rsid w:val="001E7898"/>
    <w:rsid w:val="00232C44"/>
    <w:rsid w:val="00246BB2"/>
    <w:rsid w:val="00264861"/>
    <w:rsid w:val="00264CCC"/>
    <w:rsid w:val="00267ED7"/>
    <w:rsid w:val="002753D4"/>
    <w:rsid w:val="0029475A"/>
    <w:rsid w:val="002E12FD"/>
    <w:rsid w:val="002E2FFB"/>
    <w:rsid w:val="002F2EC0"/>
    <w:rsid w:val="00305C92"/>
    <w:rsid w:val="00310CFB"/>
    <w:rsid w:val="00337326"/>
    <w:rsid w:val="00353057"/>
    <w:rsid w:val="00360878"/>
    <w:rsid w:val="00372481"/>
    <w:rsid w:val="00394289"/>
    <w:rsid w:val="003C51FA"/>
    <w:rsid w:val="003D52E9"/>
    <w:rsid w:val="00406EAB"/>
    <w:rsid w:val="004079E8"/>
    <w:rsid w:val="00417254"/>
    <w:rsid w:val="00426A60"/>
    <w:rsid w:val="00440F5D"/>
    <w:rsid w:val="00457F2F"/>
    <w:rsid w:val="004633C9"/>
    <w:rsid w:val="0046757D"/>
    <w:rsid w:val="0047259F"/>
    <w:rsid w:val="004D73A2"/>
    <w:rsid w:val="004F0912"/>
    <w:rsid w:val="004F4200"/>
    <w:rsid w:val="00527BFC"/>
    <w:rsid w:val="00546BEF"/>
    <w:rsid w:val="00566284"/>
    <w:rsid w:val="005925FE"/>
    <w:rsid w:val="005E2AC4"/>
    <w:rsid w:val="00603524"/>
    <w:rsid w:val="00612D1A"/>
    <w:rsid w:val="00614C3F"/>
    <w:rsid w:val="006152BC"/>
    <w:rsid w:val="00626701"/>
    <w:rsid w:val="00656B81"/>
    <w:rsid w:val="00660953"/>
    <w:rsid w:val="00662B06"/>
    <w:rsid w:val="00663E71"/>
    <w:rsid w:val="00672C31"/>
    <w:rsid w:val="00696673"/>
    <w:rsid w:val="006A76B2"/>
    <w:rsid w:val="006B0D55"/>
    <w:rsid w:val="006C5B11"/>
    <w:rsid w:val="00721004"/>
    <w:rsid w:val="00780498"/>
    <w:rsid w:val="007D013B"/>
    <w:rsid w:val="007F4EFE"/>
    <w:rsid w:val="008169ED"/>
    <w:rsid w:val="0084378A"/>
    <w:rsid w:val="00867885"/>
    <w:rsid w:val="00883575"/>
    <w:rsid w:val="00894190"/>
    <w:rsid w:val="00894C54"/>
    <w:rsid w:val="008B1A0E"/>
    <w:rsid w:val="008B7F84"/>
    <w:rsid w:val="008D4010"/>
    <w:rsid w:val="008E2321"/>
    <w:rsid w:val="009204C2"/>
    <w:rsid w:val="00923D0C"/>
    <w:rsid w:val="009254B2"/>
    <w:rsid w:val="009274C2"/>
    <w:rsid w:val="0098391C"/>
    <w:rsid w:val="00994346"/>
    <w:rsid w:val="00996752"/>
    <w:rsid w:val="009A0DE1"/>
    <w:rsid w:val="009F0116"/>
    <w:rsid w:val="00A33DAD"/>
    <w:rsid w:val="00A5709E"/>
    <w:rsid w:val="00A8617E"/>
    <w:rsid w:val="00AB0685"/>
    <w:rsid w:val="00AC5BC8"/>
    <w:rsid w:val="00AC5DF0"/>
    <w:rsid w:val="00AC6E94"/>
    <w:rsid w:val="00AE40C6"/>
    <w:rsid w:val="00AF2588"/>
    <w:rsid w:val="00B00BF0"/>
    <w:rsid w:val="00B248C3"/>
    <w:rsid w:val="00B76DBD"/>
    <w:rsid w:val="00B96BB8"/>
    <w:rsid w:val="00B96D46"/>
    <w:rsid w:val="00BA7DB6"/>
    <w:rsid w:val="00BE7139"/>
    <w:rsid w:val="00C07ED9"/>
    <w:rsid w:val="00C2564D"/>
    <w:rsid w:val="00C6112A"/>
    <w:rsid w:val="00C62FF1"/>
    <w:rsid w:val="00C96029"/>
    <w:rsid w:val="00CD028D"/>
    <w:rsid w:val="00CD2F25"/>
    <w:rsid w:val="00CD7681"/>
    <w:rsid w:val="00D019EF"/>
    <w:rsid w:val="00D120B8"/>
    <w:rsid w:val="00D3731F"/>
    <w:rsid w:val="00D64738"/>
    <w:rsid w:val="00D70F86"/>
    <w:rsid w:val="00D95D85"/>
    <w:rsid w:val="00DA22F0"/>
    <w:rsid w:val="00DB1901"/>
    <w:rsid w:val="00DC62FE"/>
    <w:rsid w:val="00DD6A4A"/>
    <w:rsid w:val="00DE2F61"/>
    <w:rsid w:val="00DF7862"/>
    <w:rsid w:val="00E0374C"/>
    <w:rsid w:val="00E25F85"/>
    <w:rsid w:val="00E52FE7"/>
    <w:rsid w:val="00E614B3"/>
    <w:rsid w:val="00E65D38"/>
    <w:rsid w:val="00E72ECA"/>
    <w:rsid w:val="00E81C66"/>
    <w:rsid w:val="00EA7D2F"/>
    <w:rsid w:val="00EB3F05"/>
    <w:rsid w:val="00EB5B89"/>
    <w:rsid w:val="00EE1882"/>
    <w:rsid w:val="00EF556D"/>
    <w:rsid w:val="00EF67D7"/>
    <w:rsid w:val="00F147F1"/>
    <w:rsid w:val="00F165AC"/>
    <w:rsid w:val="00F27EFA"/>
    <w:rsid w:val="00F30110"/>
    <w:rsid w:val="00F3053A"/>
    <w:rsid w:val="00F44447"/>
    <w:rsid w:val="00F830F1"/>
    <w:rsid w:val="00FB5A05"/>
    <w:rsid w:val="00FD02F1"/>
    <w:rsid w:val="00FF6618"/>
    <w:rsid w:val="00FF6E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colormenu v:ext="edit" strokecolor="#06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link w:val="Heading2Char"/>
    <w:uiPriority w:val="9"/>
    <w:qFormat/>
    <w:rsid w:val="00C62FF1"/>
    <w:pPr>
      <w:spacing w:before="100" w:beforeAutospacing="1" w:after="100" w:afterAutospacing="1"/>
      <w:outlineLvl w:val="1"/>
    </w:pPr>
    <w:rPr>
      <w:b/>
      <w:bCs/>
      <w:sz w:val="36"/>
      <w:szCs w:val="36"/>
    </w:rPr>
  </w:style>
  <w:style w:type="paragraph" w:styleId="Heading9">
    <w:name w:val="heading 9"/>
    <w:basedOn w:val="Normal"/>
    <w:next w:val="Normal"/>
    <w:link w:val="Heading9Char"/>
    <w:uiPriority w:val="9"/>
    <w:semiHidden/>
    <w:unhideWhenUsed/>
    <w:qFormat/>
    <w:rsid w:val="0098391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Default">
    <w:name w:val="Default"/>
    <w:rsid w:val="004F420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4">
    <w:name w:val="A4"/>
    <w:rsid w:val="004F4200"/>
    <w:rPr>
      <w:rFonts w:cs="Avenir 35 Light"/>
      <w:color w:val="000000"/>
      <w:sz w:val="20"/>
      <w:szCs w:val="20"/>
    </w:rPr>
  </w:style>
  <w:style w:type="paragraph" w:styleId="ListParagraph">
    <w:name w:val="List Paragraph"/>
    <w:basedOn w:val="Normal"/>
    <w:uiPriority w:val="34"/>
    <w:qFormat/>
    <w:rsid w:val="00996752"/>
    <w:pPr>
      <w:ind w:left="720"/>
      <w:contextualSpacing/>
    </w:pPr>
  </w:style>
  <w:style w:type="character" w:customStyle="1" w:styleId="Heading2Char">
    <w:name w:val="Heading 2 Char"/>
    <w:basedOn w:val="DefaultParagraphFont"/>
    <w:link w:val="Heading2"/>
    <w:uiPriority w:val="9"/>
    <w:rsid w:val="00C62FF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62FF1"/>
    <w:pPr>
      <w:spacing w:before="100" w:beforeAutospacing="1" w:after="100" w:afterAutospacing="1"/>
    </w:pPr>
    <w:rPr>
      <w:sz w:val="24"/>
      <w:szCs w:val="24"/>
    </w:rPr>
  </w:style>
  <w:style w:type="character" w:styleId="Strong">
    <w:name w:val="Strong"/>
    <w:basedOn w:val="DefaultParagraphFont"/>
    <w:uiPriority w:val="22"/>
    <w:qFormat/>
    <w:rsid w:val="00C62FF1"/>
    <w:rPr>
      <w:b/>
      <w:bCs/>
    </w:rPr>
  </w:style>
  <w:style w:type="character" w:styleId="CommentReference">
    <w:name w:val="annotation reference"/>
    <w:basedOn w:val="DefaultParagraphFont"/>
    <w:uiPriority w:val="99"/>
    <w:semiHidden/>
    <w:unhideWhenUsed/>
    <w:rsid w:val="00EB3F05"/>
    <w:rPr>
      <w:sz w:val="16"/>
      <w:szCs w:val="16"/>
    </w:rPr>
  </w:style>
  <w:style w:type="paragraph" w:styleId="CommentText">
    <w:name w:val="annotation text"/>
    <w:basedOn w:val="Normal"/>
    <w:link w:val="CommentTextChar"/>
    <w:uiPriority w:val="99"/>
    <w:semiHidden/>
    <w:unhideWhenUsed/>
    <w:rsid w:val="00EB3F05"/>
  </w:style>
  <w:style w:type="character" w:customStyle="1" w:styleId="CommentTextChar">
    <w:name w:val="Comment Text Char"/>
    <w:basedOn w:val="DefaultParagraphFont"/>
    <w:link w:val="CommentText"/>
    <w:uiPriority w:val="99"/>
    <w:semiHidden/>
    <w:rsid w:val="00EB3F0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3F05"/>
    <w:rPr>
      <w:b/>
      <w:bCs/>
    </w:rPr>
  </w:style>
  <w:style w:type="character" w:customStyle="1" w:styleId="CommentSubjectChar">
    <w:name w:val="Comment Subject Char"/>
    <w:basedOn w:val="CommentTextChar"/>
    <w:link w:val="CommentSubject"/>
    <w:uiPriority w:val="99"/>
    <w:semiHidden/>
    <w:rsid w:val="00EB3F05"/>
    <w:rPr>
      <w:rFonts w:ascii="Times New Roman" w:eastAsia="Times New Roman" w:hAnsi="Times New Roman" w:cs="Times New Roman"/>
      <w:b/>
      <w:bCs/>
      <w:sz w:val="20"/>
      <w:szCs w:val="20"/>
      <w:lang w:eastAsia="en-GB"/>
    </w:rPr>
  </w:style>
  <w:style w:type="character" w:customStyle="1" w:styleId="apple-converted-space">
    <w:name w:val="apple-converted-space"/>
    <w:basedOn w:val="DefaultParagraphFont"/>
    <w:rsid w:val="009274C2"/>
  </w:style>
  <w:style w:type="character" w:customStyle="1" w:styleId="Heading9Char">
    <w:name w:val="Heading 9 Char"/>
    <w:basedOn w:val="DefaultParagraphFont"/>
    <w:link w:val="Heading9"/>
    <w:uiPriority w:val="9"/>
    <w:semiHidden/>
    <w:rsid w:val="0098391C"/>
    <w:rPr>
      <w:rFonts w:asciiTheme="majorHAnsi" w:eastAsiaTheme="majorEastAsia" w:hAnsiTheme="majorHAnsi" w:cstheme="majorBidi"/>
      <w:i/>
      <w:iCs/>
      <w:color w:val="404040" w:themeColor="text1" w:themeTint="BF"/>
      <w:sz w:val="20"/>
      <w:szCs w:val="20"/>
      <w:lang w:eastAsia="en-GB"/>
    </w:rPr>
  </w:style>
  <w:style w:type="paragraph" w:styleId="BodyText">
    <w:name w:val="Body Text"/>
    <w:basedOn w:val="Normal"/>
    <w:link w:val="BodyTextChar"/>
    <w:rsid w:val="0098391C"/>
    <w:rPr>
      <w:sz w:val="24"/>
      <w:lang w:val="en-US" w:eastAsia="en-US"/>
    </w:rPr>
  </w:style>
  <w:style w:type="character" w:customStyle="1" w:styleId="BodyTextChar">
    <w:name w:val="Body Text Char"/>
    <w:basedOn w:val="DefaultParagraphFont"/>
    <w:link w:val="BodyText"/>
    <w:rsid w:val="0098391C"/>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6B0D55"/>
    <w:rPr>
      <w:color w:val="800080" w:themeColor="followedHyperlink"/>
      <w:u w:val="single"/>
    </w:rPr>
  </w:style>
  <w:style w:type="paragraph" w:styleId="BodyText2">
    <w:name w:val="Body Text 2"/>
    <w:basedOn w:val="Normal"/>
    <w:link w:val="BodyText2Char"/>
    <w:uiPriority w:val="99"/>
    <w:semiHidden/>
    <w:unhideWhenUsed/>
    <w:rsid w:val="00457F2F"/>
    <w:pPr>
      <w:spacing w:after="120" w:line="480" w:lineRule="auto"/>
    </w:pPr>
  </w:style>
  <w:style w:type="character" w:customStyle="1" w:styleId="BodyText2Char">
    <w:name w:val="Body Text 2 Char"/>
    <w:basedOn w:val="DefaultParagraphFont"/>
    <w:link w:val="BodyText2"/>
    <w:uiPriority w:val="99"/>
    <w:semiHidden/>
    <w:rsid w:val="00457F2F"/>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link w:val="Heading2Char"/>
    <w:uiPriority w:val="9"/>
    <w:qFormat/>
    <w:rsid w:val="00C62FF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Default">
    <w:name w:val="Default"/>
    <w:rsid w:val="004F420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4">
    <w:name w:val="A4"/>
    <w:rsid w:val="004F4200"/>
    <w:rPr>
      <w:rFonts w:cs="Avenir 35 Light"/>
      <w:color w:val="000000"/>
      <w:sz w:val="20"/>
      <w:szCs w:val="20"/>
    </w:rPr>
  </w:style>
  <w:style w:type="paragraph" w:styleId="ListParagraph">
    <w:name w:val="List Paragraph"/>
    <w:basedOn w:val="Normal"/>
    <w:uiPriority w:val="34"/>
    <w:qFormat/>
    <w:rsid w:val="00996752"/>
    <w:pPr>
      <w:ind w:left="720"/>
      <w:contextualSpacing/>
    </w:pPr>
  </w:style>
  <w:style w:type="character" w:customStyle="1" w:styleId="Heading2Char">
    <w:name w:val="Heading 2 Char"/>
    <w:basedOn w:val="DefaultParagraphFont"/>
    <w:link w:val="Heading2"/>
    <w:uiPriority w:val="9"/>
    <w:rsid w:val="00C62FF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62FF1"/>
    <w:pPr>
      <w:spacing w:before="100" w:beforeAutospacing="1" w:after="100" w:afterAutospacing="1"/>
    </w:pPr>
    <w:rPr>
      <w:sz w:val="24"/>
      <w:szCs w:val="24"/>
    </w:rPr>
  </w:style>
  <w:style w:type="character" w:styleId="Strong">
    <w:name w:val="Strong"/>
    <w:basedOn w:val="DefaultParagraphFont"/>
    <w:uiPriority w:val="22"/>
    <w:qFormat/>
    <w:rsid w:val="00C62FF1"/>
    <w:rPr>
      <w:b/>
      <w:bCs/>
    </w:rPr>
  </w:style>
  <w:style w:type="character" w:styleId="CommentReference">
    <w:name w:val="annotation reference"/>
    <w:basedOn w:val="DefaultParagraphFont"/>
    <w:uiPriority w:val="99"/>
    <w:semiHidden/>
    <w:unhideWhenUsed/>
    <w:rsid w:val="00EB3F05"/>
    <w:rPr>
      <w:sz w:val="16"/>
      <w:szCs w:val="16"/>
    </w:rPr>
  </w:style>
  <w:style w:type="paragraph" w:styleId="CommentText">
    <w:name w:val="annotation text"/>
    <w:basedOn w:val="Normal"/>
    <w:link w:val="CommentTextChar"/>
    <w:uiPriority w:val="99"/>
    <w:semiHidden/>
    <w:unhideWhenUsed/>
    <w:rsid w:val="00EB3F05"/>
  </w:style>
  <w:style w:type="character" w:customStyle="1" w:styleId="CommentTextChar">
    <w:name w:val="Comment Text Char"/>
    <w:basedOn w:val="DefaultParagraphFont"/>
    <w:link w:val="CommentText"/>
    <w:uiPriority w:val="99"/>
    <w:semiHidden/>
    <w:rsid w:val="00EB3F0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3F05"/>
    <w:rPr>
      <w:b/>
      <w:bCs/>
    </w:rPr>
  </w:style>
  <w:style w:type="character" w:customStyle="1" w:styleId="CommentSubjectChar">
    <w:name w:val="Comment Subject Char"/>
    <w:basedOn w:val="CommentTextChar"/>
    <w:link w:val="CommentSubject"/>
    <w:uiPriority w:val="99"/>
    <w:semiHidden/>
    <w:rsid w:val="00EB3F05"/>
    <w:rPr>
      <w:rFonts w:ascii="Times New Roman" w:eastAsia="Times New Roman" w:hAnsi="Times New Roman" w:cs="Times New Roman"/>
      <w:b/>
      <w:bCs/>
      <w:sz w:val="20"/>
      <w:szCs w:val="20"/>
      <w:lang w:eastAsia="en-GB"/>
    </w:rPr>
  </w:style>
</w:styles>
</file>

<file path=word/webSettings.xml><?xml version="1.0" encoding="utf-8"?>
<w:webSettings xmlns:r="http://schemas.openxmlformats.org/officeDocument/2006/relationships" xmlns:w="http://schemas.openxmlformats.org/wordprocessingml/2006/main">
  <w:divs>
    <w:div w:id="300883678">
      <w:bodyDiv w:val="1"/>
      <w:marLeft w:val="0"/>
      <w:marRight w:val="0"/>
      <w:marTop w:val="0"/>
      <w:marBottom w:val="0"/>
      <w:divBdr>
        <w:top w:val="none" w:sz="0" w:space="0" w:color="auto"/>
        <w:left w:val="none" w:sz="0" w:space="0" w:color="auto"/>
        <w:bottom w:val="none" w:sz="0" w:space="0" w:color="auto"/>
        <w:right w:val="none" w:sz="0" w:space="0" w:color="auto"/>
      </w:divBdr>
    </w:div>
    <w:div w:id="12343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uclearinst.com" TargetMode="External"/><Relationship Id="rId13" Type="http://schemas.openxmlformats.org/officeDocument/2006/relationships/hyperlink" Target="http://ec.europa.eu/internal_market/qualifications/index_en.htm" TargetMode="External"/><Relationship Id="rId18" Type="http://schemas.openxmlformats.org/officeDocument/2006/relationships/hyperlink" Target="http://ec.europa.eu/eures/home.jsp?lang=e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c.europa.eu/internal_market/qualifications/regprof/index.cfm?fuseaction=home.home" TargetMode="External"/><Relationship Id="rId17" Type="http://schemas.openxmlformats.org/officeDocument/2006/relationships/hyperlink" Target="http://www.opsi.gov.uk/si/si2007/uksi_20072781_en_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c.europa.eu/internal_market/qualifications/future_en.htm" TargetMode="External"/><Relationship Id="rId20" Type="http://schemas.openxmlformats.org/officeDocument/2006/relationships/hyperlink" Target="http://ec.europa.eu/citizensrights/front_end/index_en.ht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internal_market/qualifications/contactpoints/index.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europa.eu/internal_market/qualifications/docs/guide/users_guide_en.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ec.europa.eu/internal_market/qualifications/docs/contact-points/info-points_en.pdf" TargetMode="External"/><Relationship Id="rId19" Type="http://schemas.openxmlformats.org/officeDocument/2006/relationships/hyperlink" Target="http://www.europeopen.org.uk/" TargetMode="External"/><Relationship Id="rId4" Type="http://schemas.openxmlformats.org/officeDocument/2006/relationships/settings" Target="settings.xml"/><Relationship Id="rId9" Type="http://schemas.openxmlformats.org/officeDocument/2006/relationships/hyperlink" Target="http://ec.europa.eu/internal_market/qualifications/regprof/index.cfm?lang=en" TargetMode="External"/><Relationship Id="rId14" Type="http://schemas.openxmlformats.org/officeDocument/2006/relationships/hyperlink" Target="http://europa.eu/legislation_summaries/education_training_youth/vocational_training/qualifications_recognition/c11065_en.ht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E927A-9658-4F1A-9926-002533E5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kroegelr</dc:creator>
  <cp:lastModifiedBy>AnnaWright</cp:lastModifiedBy>
  <cp:revision>2</cp:revision>
  <dcterms:created xsi:type="dcterms:W3CDTF">2015-01-28T18:41:00Z</dcterms:created>
  <dcterms:modified xsi:type="dcterms:W3CDTF">2015-01-28T18:41:00Z</dcterms:modified>
</cp:coreProperties>
</file>